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sz w:val="2"/>
        </w:rPr>
        <w:id w:val="323012307"/>
        <w:docPartObj>
          <w:docPartGallery w:val="Cover Pages"/>
          <w:docPartUnique/>
        </w:docPartObj>
      </w:sdtPr>
      <w:sdtEndPr>
        <w:rPr>
          <w:rFonts w:eastAsia="Times New Roman" w:cs="Times New Roman"/>
          <w:b/>
          <w:bCs/>
          <w:color w:val="000000" w:themeColor="text1"/>
          <w:sz w:val="24"/>
          <w:szCs w:val="24"/>
          <w:u w:val="single"/>
        </w:rPr>
      </w:sdtEndPr>
      <w:sdtContent>
        <w:p w14:paraId="12257ED9" w14:textId="353D3ED5" w:rsidR="002A7B9B" w:rsidRDefault="002A7B9B">
          <w:pPr>
            <w:pStyle w:val="NoSpacing"/>
            <w:rPr>
              <w:sz w:val="2"/>
            </w:rPr>
          </w:pPr>
        </w:p>
        <w:p w14:paraId="438015E9" w14:textId="77777777" w:rsidR="002A7B9B" w:rsidRDefault="002A7B9B">
          <w:r>
            <w:rPr>
              <w:noProof/>
            </w:rPr>
            <mc:AlternateContent>
              <mc:Choice Requires="wps">
                <w:drawing>
                  <wp:anchor distT="0" distB="0" distL="114300" distR="114300" simplePos="0" relativeHeight="251658242" behindDoc="0" locked="0" layoutInCell="1" allowOverlap="1" wp14:anchorId="23D565A3" wp14:editId="4CA8D776">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fr-FR"/>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FCC1BC0" w14:textId="2B34A5E0" w:rsidR="002A7B9B" w:rsidRPr="00996EC0" w:rsidRDefault="00AE1715">
                                    <w:pPr>
                                      <w:pStyle w:val="NoSpacing"/>
                                      <w:rPr>
                                        <w:rFonts w:asciiTheme="majorHAnsi" w:eastAsiaTheme="majorEastAsia" w:hAnsiTheme="majorHAnsi" w:cstheme="majorBidi"/>
                                        <w:caps/>
                                        <w:color w:val="8496B0" w:themeColor="text2" w:themeTint="99"/>
                                        <w:sz w:val="68"/>
                                        <w:szCs w:val="68"/>
                                        <w:lang w:val="fr-FR"/>
                                      </w:rPr>
                                    </w:pPr>
                                    <w:r w:rsidRPr="00996EC0">
                                      <w:rPr>
                                        <w:rFonts w:asciiTheme="majorHAnsi" w:eastAsiaTheme="majorEastAsia" w:hAnsiTheme="majorHAnsi" w:cstheme="majorBidi"/>
                                        <w:caps/>
                                        <w:color w:val="8496B0" w:themeColor="text2" w:themeTint="99"/>
                                        <w:sz w:val="64"/>
                                        <w:szCs w:val="64"/>
                                        <w:lang w:val="fr-FR"/>
                                      </w:rPr>
                                      <w:t>Project 2 – SARS Mice</w:t>
                                    </w:r>
                                  </w:p>
                                </w:sdtContent>
                              </w:sdt>
                              <w:p w14:paraId="5F8E70BF" w14:textId="0DD41916" w:rsidR="002A7B9B" w:rsidRDefault="00DD0074">
                                <w:pPr>
                                  <w:rPr>
                                    <w:rFonts w:asciiTheme="minorHAnsi" w:hAnsiTheme="minorHAnsi" w:cstheme="minorHAnsi"/>
                                    <w:color w:val="5B9BD5" w:themeColor="accent5"/>
                                    <w:sz w:val="36"/>
                                    <w:szCs w:val="32"/>
                                    <w:lang w:val="fr-FR"/>
                                  </w:rPr>
                                </w:pPr>
                                <w:r w:rsidRPr="00996EC0">
                                  <w:rPr>
                                    <w:rFonts w:asciiTheme="minorHAnsi" w:hAnsiTheme="minorHAnsi" w:cstheme="minorHAnsi"/>
                                    <w:color w:val="5B9BD5" w:themeColor="accent5"/>
                                    <w:sz w:val="36"/>
                                    <w:szCs w:val="32"/>
                                    <w:lang w:val="fr-FR"/>
                                  </w:rPr>
                                  <w:t>G</w:t>
                                </w:r>
                                <w:r>
                                  <w:rPr>
                                    <w:rFonts w:asciiTheme="minorHAnsi" w:hAnsiTheme="minorHAnsi" w:cstheme="minorHAnsi"/>
                                    <w:color w:val="5B9BD5" w:themeColor="accent5"/>
                                    <w:sz w:val="36"/>
                                    <w:szCs w:val="32"/>
                                    <w:lang w:val="fr-FR"/>
                                  </w:rPr>
                                  <w:t>uillaume CHYZAK</w:t>
                                </w:r>
                              </w:p>
                              <w:p w14:paraId="547B496F" w14:textId="75A4156A" w:rsidR="00996EC0" w:rsidRDefault="00996EC0">
                                <w:pPr>
                                  <w:rPr>
                                    <w:rFonts w:asciiTheme="minorHAnsi" w:hAnsiTheme="minorHAnsi" w:cstheme="minorHAnsi"/>
                                    <w:color w:val="5B9BD5" w:themeColor="accent5"/>
                                    <w:sz w:val="36"/>
                                    <w:szCs w:val="32"/>
                                    <w:lang w:val="fr-FR"/>
                                  </w:rPr>
                                </w:pPr>
                                <w:r>
                                  <w:rPr>
                                    <w:rFonts w:asciiTheme="minorHAnsi" w:hAnsiTheme="minorHAnsi" w:cstheme="minorHAnsi"/>
                                    <w:color w:val="5B9BD5" w:themeColor="accent5"/>
                                    <w:sz w:val="36"/>
                                    <w:szCs w:val="32"/>
                                    <w:lang w:val="fr-FR"/>
                                  </w:rPr>
                                  <w:t>Alexandre MARTINEZ</w:t>
                                </w:r>
                              </w:p>
                              <w:p w14:paraId="6BFA7E1B" w14:textId="1374D848" w:rsidR="00996EC0" w:rsidRDefault="00996EC0">
                                <w:pPr>
                                  <w:rPr>
                                    <w:rFonts w:asciiTheme="minorHAnsi" w:hAnsiTheme="minorHAnsi" w:cstheme="minorHAnsi"/>
                                    <w:color w:val="5B9BD5" w:themeColor="accent5"/>
                                    <w:sz w:val="36"/>
                                    <w:szCs w:val="32"/>
                                    <w:lang w:val="fr-FR"/>
                                  </w:rPr>
                                </w:pPr>
                                <w:proofErr w:type="spellStart"/>
                                <w:r>
                                  <w:rPr>
                                    <w:rFonts w:asciiTheme="minorHAnsi" w:hAnsiTheme="minorHAnsi" w:cstheme="minorHAnsi"/>
                                    <w:color w:val="5B9BD5" w:themeColor="accent5"/>
                                    <w:sz w:val="36"/>
                                    <w:szCs w:val="32"/>
                                    <w:lang w:val="fr-FR"/>
                                  </w:rPr>
                                  <w:t>Hosnia</w:t>
                                </w:r>
                                <w:proofErr w:type="spellEnd"/>
                                <w:r>
                                  <w:rPr>
                                    <w:rFonts w:asciiTheme="minorHAnsi" w:hAnsiTheme="minorHAnsi" w:cstheme="minorHAnsi"/>
                                    <w:color w:val="5B9BD5" w:themeColor="accent5"/>
                                    <w:sz w:val="36"/>
                                    <w:szCs w:val="32"/>
                                    <w:lang w:val="fr-FR"/>
                                  </w:rPr>
                                  <w:t xml:space="preserve"> S</w:t>
                                </w:r>
                                <w:r w:rsidR="00852487">
                                  <w:rPr>
                                    <w:rFonts w:asciiTheme="minorHAnsi" w:hAnsiTheme="minorHAnsi" w:cstheme="minorHAnsi"/>
                                    <w:color w:val="5B9BD5" w:themeColor="accent5"/>
                                    <w:sz w:val="36"/>
                                    <w:szCs w:val="32"/>
                                    <w:lang w:val="fr-FR"/>
                                  </w:rPr>
                                  <w:t>HALABI</w:t>
                                </w:r>
                              </w:p>
                              <w:p w14:paraId="3A2A0313" w14:textId="4674014D" w:rsidR="002A7B9B" w:rsidRDefault="00576BC5">
                                <w:pPr>
                                  <w:rPr>
                                    <w:rFonts w:asciiTheme="minorHAnsi" w:hAnsiTheme="minorHAnsi" w:cstheme="minorHAnsi"/>
                                    <w:color w:val="5B9BD5" w:themeColor="accent5"/>
                                    <w:sz w:val="36"/>
                                    <w:szCs w:val="32"/>
                                    <w:lang w:val="fr-FR"/>
                                  </w:rPr>
                                </w:pPr>
                                <w:r>
                                  <w:rPr>
                                    <w:rFonts w:asciiTheme="minorHAnsi" w:hAnsiTheme="minorHAnsi" w:cstheme="minorHAnsi"/>
                                    <w:color w:val="5B9BD5" w:themeColor="accent5"/>
                                    <w:sz w:val="36"/>
                                    <w:szCs w:val="32"/>
                                    <w:lang w:val="fr-FR"/>
                                  </w:rPr>
                                  <w:t>Minh-Anh H</w:t>
                                </w:r>
                                <w:r w:rsidR="00852487">
                                  <w:rPr>
                                    <w:rFonts w:asciiTheme="minorHAnsi" w:hAnsiTheme="minorHAnsi" w:cstheme="minorHAnsi"/>
                                    <w:color w:val="5B9BD5" w:themeColor="accent5"/>
                                    <w:sz w:val="36"/>
                                    <w:szCs w:val="32"/>
                                    <w:lang w:val="fr-FR"/>
                                  </w:rPr>
                                  <w:t>UYNH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w:pict w14:anchorId="6F46B085">
                  <v:shapetype id="_x0000_t202" coordsize="21600,21600" o:spt="202" path="m,l,21600r21600,l21600,xe" w14:anchorId="23D565A3">
                    <v:stroke joinstyle="miter"/>
                    <v:path gradientshapeok="t" o:connecttype="rect"/>
                  </v:shapetype>
                  <v:shape id="Text Box 6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v:textbox style="mso-fit-shape-to-text:t">
                      <w:txbxContent>
                        <w:sdt>
                          <w:sdtPr>
                            <w:id w:val="1830109356"/>
                            <w:rPr>
                              <w:rFonts w:asciiTheme="majorHAnsi" w:hAnsiTheme="majorHAnsi" w:eastAsiaTheme="majorEastAsia" w:cstheme="majorBidi"/>
                              <w:caps/>
                              <w:color w:val="8496B0" w:themeColor="text2" w:themeTint="99"/>
                              <w:sz w:val="64"/>
                              <w:szCs w:val="64"/>
                              <w:lang w:val="fr-FR"/>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Pr="00996EC0" w:rsidR="002A7B9B" w:rsidRDefault="00AE1715" w14:paraId="02C3D102" w14:textId="2B34A5E0">
                              <w:pPr>
                                <w:pStyle w:val="NoSpacing"/>
                                <w:rPr>
                                  <w:rFonts w:asciiTheme="majorHAnsi" w:hAnsiTheme="majorHAnsi" w:eastAsiaTheme="majorEastAsia" w:cstheme="majorBidi"/>
                                  <w:caps/>
                                  <w:color w:val="8496B0" w:themeColor="text2" w:themeTint="99"/>
                                  <w:sz w:val="68"/>
                                  <w:szCs w:val="68"/>
                                  <w:lang w:val="fr-FR"/>
                                </w:rPr>
                              </w:pPr>
                              <w:r w:rsidRPr="00996EC0">
                                <w:rPr>
                                  <w:rFonts w:asciiTheme="majorHAnsi" w:hAnsiTheme="majorHAnsi" w:eastAsiaTheme="majorEastAsia" w:cstheme="majorBidi"/>
                                  <w:caps/>
                                  <w:color w:val="8496B0" w:themeColor="text2" w:themeTint="99"/>
                                  <w:sz w:val="64"/>
                                  <w:szCs w:val="64"/>
                                  <w:lang w:val="fr-FR"/>
                                </w:rPr>
                                <w:t>Project 2 – SARS Mice</w:t>
                              </w:r>
                            </w:p>
                          </w:sdtContent>
                        </w:sdt>
                        <w:p w:rsidR="002A7B9B" w:rsidRDefault="00DD0074" w14:paraId="6C2106DA" w14:textId="0DD41916">
                          <w:pPr>
                            <w:rPr>
                              <w:rFonts w:asciiTheme="minorHAnsi" w:hAnsiTheme="minorHAnsi" w:cstheme="minorHAnsi"/>
                              <w:color w:val="5B9BD5" w:themeColor="accent5"/>
                              <w:sz w:val="36"/>
                              <w:szCs w:val="32"/>
                              <w:lang w:val="fr-FR"/>
                            </w:rPr>
                          </w:pPr>
                          <w:r w:rsidRPr="00996EC0">
                            <w:rPr>
                              <w:rFonts w:asciiTheme="minorHAnsi" w:hAnsiTheme="minorHAnsi" w:cstheme="minorHAnsi"/>
                              <w:color w:val="5B9BD5" w:themeColor="accent5"/>
                              <w:sz w:val="36"/>
                              <w:szCs w:val="32"/>
                              <w:lang w:val="fr-FR"/>
                            </w:rPr>
                            <w:t>G</w:t>
                          </w:r>
                          <w:r>
                            <w:rPr>
                              <w:rFonts w:asciiTheme="minorHAnsi" w:hAnsiTheme="minorHAnsi" w:cstheme="minorHAnsi"/>
                              <w:color w:val="5B9BD5" w:themeColor="accent5"/>
                              <w:sz w:val="36"/>
                              <w:szCs w:val="32"/>
                              <w:lang w:val="fr-FR"/>
                            </w:rPr>
                            <w:t>uillaume CHYZAK</w:t>
                          </w:r>
                        </w:p>
                        <w:p w:rsidR="00996EC0" w:rsidRDefault="00996EC0" w14:paraId="177FD851" w14:textId="75A4156A">
                          <w:pPr>
                            <w:rPr>
                              <w:rFonts w:asciiTheme="minorHAnsi" w:hAnsiTheme="minorHAnsi" w:cstheme="minorHAnsi"/>
                              <w:color w:val="5B9BD5" w:themeColor="accent5"/>
                              <w:sz w:val="36"/>
                              <w:szCs w:val="32"/>
                              <w:lang w:val="fr-FR"/>
                            </w:rPr>
                          </w:pPr>
                          <w:r>
                            <w:rPr>
                              <w:rFonts w:asciiTheme="minorHAnsi" w:hAnsiTheme="minorHAnsi" w:cstheme="minorHAnsi"/>
                              <w:color w:val="5B9BD5" w:themeColor="accent5"/>
                              <w:sz w:val="36"/>
                              <w:szCs w:val="32"/>
                              <w:lang w:val="fr-FR"/>
                            </w:rPr>
                            <w:t>Alexandre MARTINEZ</w:t>
                          </w:r>
                        </w:p>
                        <w:p w:rsidR="00996EC0" w:rsidRDefault="00996EC0" w14:paraId="3174F491" w14:textId="1374D848">
                          <w:pPr>
                            <w:rPr>
                              <w:rFonts w:asciiTheme="minorHAnsi" w:hAnsiTheme="minorHAnsi" w:cstheme="minorHAnsi"/>
                              <w:color w:val="5B9BD5" w:themeColor="accent5"/>
                              <w:sz w:val="36"/>
                              <w:szCs w:val="32"/>
                              <w:lang w:val="fr-FR"/>
                            </w:rPr>
                          </w:pPr>
                          <w:proofErr w:type="spellStart"/>
                          <w:r>
                            <w:rPr>
                              <w:rFonts w:asciiTheme="minorHAnsi" w:hAnsiTheme="minorHAnsi" w:cstheme="minorHAnsi"/>
                              <w:color w:val="5B9BD5" w:themeColor="accent5"/>
                              <w:sz w:val="36"/>
                              <w:szCs w:val="32"/>
                              <w:lang w:val="fr-FR"/>
                            </w:rPr>
                            <w:t>Hosnia</w:t>
                          </w:r>
                          <w:proofErr w:type="spellEnd"/>
                          <w:r>
                            <w:rPr>
                              <w:rFonts w:asciiTheme="minorHAnsi" w:hAnsiTheme="minorHAnsi" w:cstheme="minorHAnsi"/>
                              <w:color w:val="5B9BD5" w:themeColor="accent5"/>
                              <w:sz w:val="36"/>
                              <w:szCs w:val="32"/>
                              <w:lang w:val="fr-FR"/>
                            </w:rPr>
                            <w:t xml:space="preserve"> S</w:t>
                          </w:r>
                          <w:r w:rsidR="00852487">
                            <w:rPr>
                              <w:rFonts w:asciiTheme="minorHAnsi" w:hAnsiTheme="minorHAnsi" w:cstheme="minorHAnsi"/>
                              <w:color w:val="5B9BD5" w:themeColor="accent5"/>
                              <w:sz w:val="36"/>
                              <w:szCs w:val="32"/>
                              <w:lang w:val="fr-FR"/>
                            </w:rPr>
                            <w:t>HALABI</w:t>
                          </w:r>
                        </w:p>
                        <w:p w:rsidR="002A7B9B" w:rsidRDefault="00576BC5" w14:paraId="70025330" w14:textId="4674014D">
                          <w:pPr>
                            <w:rPr>
                              <w:rFonts w:asciiTheme="minorHAnsi" w:hAnsiTheme="minorHAnsi" w:cstheme="minorHAnsi"/>
                              <w:color w:val="5B9BD5" w:themeColor="accent5"/>
                              <w:sz w:val="36"/>
                              <w:szCs w:val="32"/>
                              <w:lang w:val="fr-FR"/>
                            </w:rPr>
                          </w:pPr>
                          <w:r>
                            <w:rPr>
                              <w:rFonts w:asciiTheme="minorHAnsi" w:hAnsiTheme="minorHAnsi" w:cstheme="minorHAnsi"/>
                              <w:color w:val="5B9BD5" w:themeColor="accent5"/>
                              <w:sz w:val="36"/>
                              <w:szCs w:val="32"/>
                              <w:lang w:val="fr-FR"/>
                            </w:rPr>
                            <w:t>Minh-Anh H</w:t>
                          </w:r>
                          <w:r w:rsidR="00852487">
                            <w:rPr>
                              <w:rFonts w:asciiTheme="minorHAnsi" w:hAnsiTheme="minorHAnsi" w:cstheme="minorHAnsi"/>
                              <w:color w:val="5B9BD5" w:themeColor="accent5"/>
                              <w:sz w:val="36"/>
                              <w:szCs w:val="32"/>
                              <w:lang w:val="fr-FR"/>
                            </w:rPr>
                            <w:t>UYNH</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1" behindDoc="1" locked="0" layoutInCell="1" allowOverlap="1" wp14:anchorId="045E9B05" wp14:editId="3C6DB76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svg="http://schemas.microsoft.com/office/drawing/2016/SVG/main" xmlns:arto="http://schemas.microsoft.com/office/word/2006/arto" xmlns:pic="http://schemas.openxmlformats.org/drawingml/2006/picture" xmlns:a14="http://schemas.microsoft.com/office/drawing/2010/main" xmlns:a="http://schemas.openxmlformats.org/drawingml/2006/main">
                <w:pict w14:anchorId="23198012">
                  <v:group id="Group 2" style="position:absolute;margin-left:0;margin-top:0;width:432.65pt;height:448.55pt;z-index:-251658236;mso-width-percent:706;mso-height-percent:566;mso-left-percent:220;mso-top-percent:300;mso-position-horizontal-relative:page;mso-position-vertical-relative:page;mso-width-percent:706;mso-height-percent:566;mso-left-percent:220;mso-top-percent:300" coordsize="43291,44910" o:spid="_x0000_s1026" w14:anchorId="47F8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5822BBAB" wp14:editId="47867E9D">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E9ED7D" w14:textId="3DAF625C" w:rsidR="002A7B9B" w:rsidRDefault="00C967B9">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634A61">
                                      <w:rPr>
                                        <w:color w:val="4472C4" w:themeColor="accent1"/>
                                        <w:sz w:val="36"/>
                                        <w:szCs w:val="36"/>
                                      </w:rPr>
                                      <w:t>Sorbonne Université</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4348B54B" w14:textId="61005637" w:rsidR="002A7B9B" w:rsidRDefault="00311140">
                                    <w:pPr>
                                      <w:pStyle w:val="NoSpacing"/>
                                      <w:jc w:val="right"/>
                                      <w:rPr>
                                        <w:color w:val="4472C4" w:themeColor="accent1"/>
                                        <w:sz w:val="36"/>
                                        <w:szCs w:val="36"/>
                                      </w:rPr>
                                    </w:pPr>
                                    <w:r w:rsidRPr="00311140">
                                      <w:rPr>
                                        <w:color w:val="4472C4" w:themeColor="accent1"/>
                                        <w:sz w:val="36"/>
                                        <w:szCs w:val="36"/>
                                      </w:rPr>
                                      <w:t>UE 5BM578</w:t>
                                    </w:r>
                                    <w:r>
                                      <w:rPr>
                                        <w:color w:val="4472C4" w:themeColor="accent1"/>
                                        <w:sz w:val="36"/>
                                        <w:szCs w:val="36"/>
                                      </w:rPr>
                                      <w:t xml:space="preserve"> “Workshop in </w:t>
                                    </w:r>
                                    <w:r w:rsidR="007B2DD9">
                                      <w:rPr>
                                        <w:color w:val="4472C4" w:themeColor="accent1"/>
                                        <w:sz w:val="36"/>
                                        <w:szCs w:val="36"/>
                                      </w:rPr>
                                      <w:t>immunological data analysis”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w:pict w14:anchorId="4D36E7DF">
                  <v:shape id="Text Box 69"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w14:anchorId="5822BBAB">
                    <v:textbox style="mso-fit-shape-to-text:t" inset="0,0,0,0">
                      <w:txbxContent>
                        <w:p w:rsidR="002A7B9B" w:rsidRDefault="00B72DCC" w14:paraId="0C2FFFD2" w14:textId="3DAF625C">
                          <w:pPr>
                            <w:pStyle w:val="NoSpacing"/>
                            <w:jc w:val="right"/>
                            <w:rPr>
                              <w:color w:val="4472C4" w:themeColor="accent1"/>
                              <w:sz w:val="36"/>
                              <w:szCs w:val="36"/>
                            </w:rPr>
                          </w:pPr>
                          <w:sdt>
                            <w:sdtPr>
                              <w:id w:val="1251912713"/>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634A61">
                                <w:rPr>
                                  <w:color w:val="4472C4" w:themeColor="accent1"/>
                                  <w:sz w:val="36"/>
                                  <w:szCs w:val="36"/>
                                </w:rPr>
                                <w:t>Sorbonne Université</w:t>
                              </w:r>
                            </w:sdtContent>
                          </w:sdt>
                        </w:p>
                        <w:sdt>
                          <w:sdtPr>
                            <w:id w:val="906594307"/>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2A7B9B" w:rsidRDefault="00311140" w14:paraId="4F066A43" w14:textId="61005637">
                              <w:pPr>
                                <w:pStyle w:val="NoSpacing"/>
                                <w:jc w:val="right"/>
                                <w:rPr>
                                  <w:color w:val="4472C4" w:themeColor="accent1"/>
                                  <w:sz w:val="36"/>
                                  <w:szCs w:val="36"/>
                                </w:rPr>
                              </w:pPr>
                              <w:r w:rsidRPr="00311140">
                                <w:rPr>
                                  <w:color w:val="4472C4" w:themeColor="accent1"/>
                                  <w:sz w:val="36"/>
                                  <w:szCs w:val="36"/>
                                </w:rPr>
                                <w:t>UE 5BM578</w:t>
                              </w:r>
                              <w:r>
                                <w:rPr>
                                  <w:color w:val="4472C4" w:themeColor="accent1"/>
                                  <w:sz w:val="36"/>
                                  <w:szCs w:val="36"/>
                                </w:rPr>
                                <w:t xml:space="preserve"> “Workshop in </w:t>
                              </w:r>
                              <w:r w:rsidR="007B2DD9">
                                <w:rPr>
                                  <w:color w:val="4472C4" w:themeColor="accent1"/>
                                  <w:sz w:val="36"/>
                                  <w:szCs w:val="36"/>
                                </w:rPr>
                                <w:t>immunological data analysis”</w:t>
                              </w:r>
                            </w:p>
                          </w:sdtContent>
                        </w:sdt>
                      </w:txbxContent>
                    </v:textbox>
                    <w10:wrap anchorx="page" anchory="margin"/>
                  </v:shape>
                </w:pict>
              </mc:Fallback>
            </mc:AlternateContent>
          </w:r>
        </w:p>
        <w:p w14:paraId="10A11C6C" w14:textId="6C1847A2" w:rsidR="002A7B9B" w:rsidRDefault="006629CC">
          <w:pPr>
            <w:rPr>
              <w:rFonts w:eastAsia="Times New Roman" w:cs="Times New Roman"/>
              <w:b/>
              <w:bCs/>
              <w:color w:val="000000" w:themeColor="text1"/>
              <w:szCs w:val="24"/>
              <w:u w:val="single"/>
            </w:rPr>
          </w:pPr>
          <w:r>
            <w:rPr>
              <w:noProof/>
            </w:rPr>
            <w:drawing>
              <wp:anchor distT="0" distB="0" distL="114300" distR="114300" simplePos="0" relativeHeight="251658255" behindDoc="1" locked="0" layoutInCell="1" allowOverlap="1" wp14:anchorId="7F9E9021" wp14:editId="1C822A11">
                <wp:simplePos x="0" y="0"/>
                <wp:positionH relativeFrom="column">
                  <wp:posOffset>3458209</wp:posOffset>
                </wp:positionH>
                <wp:positionV relativeFrom="paragraph">
                  <wp:posOffset>6664325</wp:posOffset>
                </wp:positionV>
                <wp:extent cx="2644140" cy="1078230"/>
                <wp:effectExtent l="0" t="0" r="0" b="7620"/>
                <wp:wrapTight wrapText="bothSides">
                  <wp:wrapPolygon edited="0">
                    <wp:start x="2334" y="0"/>
                    <wp:lineTo x="1401" y="1908"/>
                    <wp:lineTo x="622" y="4580"/>
                    <wp:lineTo x="622" y="8777"/>
                    <wp:lineTo x="1089" y="11449"/>
                    <wp:lineTo x="2490" y="12975"/>
                    <wp:lineTo x="934" y="16410"/>
                    <wp:lineTo x="622" y="17555"/>
                    <wp:lineTo x="934" y="19081"/>
                    <wp:lineTo x="2023" y="20608"/>
                    <wp:lineTo x="2179" y="21371"/>
                    <wp:lineTo x="4202" y="21371"/>
                    <wp:lineTo x="4357" y="20608"/>
                    <wp:lineTo x="5291" y="19081"/>
                    <wp:lineTo x="11827" y="19081"/>
                    <wp:lineTo x="21009" y="15647"/>
                    <wp:lineTo x="21009" y="11449"/>
                    <wp:lineTo x="20697" y="7633"/>
                    <wp:lineTo x="21320" y="6488"/>
                    <wp:lineTo x="20542" y="5724"/>
                    <wp:lineTo x="4046" y="0"/>
                    <wp:lineTo x="2334" y="0"/>
                  </wp:wrapPolygon>
                </wp:wrapTight>
                <wp:docPr id="5" name="Picture 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414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B9B">
            <w:rPr>
              <w:rFonts w:eastAsia="Times New Roman" w:cs="Times New Roman"/>
              <w:b/>
              <w:bCs/>
              <w:color w:val="000000" w:themeColor="text1"/>
              <w:szCs w:val="24"/>
              <w:u w:val="single"/>
            </w:rPr>
            <w:br w:type="page"/>
          </w:r>
        </w:p>
      </w:sdtContent>
    </w:sdt>
    <w:sdt>
      <w:sdtPr>
        <w:rPr>
          <w:rFonts w:ascii="Times New Roman" w:eastAsiaTheme="minorHAnsi" w:hAnsi="Times New Roman" w:cstheme="minorBidi"/>
          <w:b w:val="0"/>
          <w:bCs w:val="0"/>
          <w:sz w:val="24"/>
          <w:szCs w:val="22"/>
          <w:u w:val="none"/>
        </w:rPr>
        <w:id w:val="-332999976"/>
        <w:docPartObj>
          <w:docPartGallery w:val="Table of Contents"/>
          <w:docPartUnique/>
        </w:docPartObj>
      </w:sdtPr>
      <w:sdtContent>
        <w:p w14:paraId="4D7F5C34" w14:textId="4A580D0E" w:rsidR="004E2F97" w:rsidRPr="004E2F97" w:rsidRDefault="004E2F97">
          <w:pPr>
            <w:pStyle w:val="TOCHeading"/>
            <w:rPr>
              <w:rFonts w:ascii="Times New Roman" w:hAnsi="Times New Roman" w:cs="Times New Roman"/>
            </w:rPr>
          </w:pPr>
          <w:r w:rsidRPr="004E2F97">
            <w:rPr>
              <w:rFonts w:ascii="Times New Roman" w:hAnsi="Times New Roman" w:cs="Times New Roman"/>
            </w:rPr>
            <w:t>Table of Contents</w:t>
          </w:r>
        </w:p>
        <w:p w14:paraId="4B18975E" w14:textId="63113712" w:rsidR="004B58D7" w:rsidRDefault="004E2F97">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91109526" w:history="1">
            <w:r w:rsidR="004B58D7" w:rsidRPr="009A6EA0">
              <w:rPr>
                <w:rStyle w:val="Hyperlink"/>
                <w:noProof/>
              </w:rPr>
              <w:t>Introduction</w:t>
            </w:r>
            <w:r w:rsidR="004B58D7">
              <w:rPr>
                <w:noProof/>
                <w:webHidden/>
              </w:rPr>
              <w:tab/>
            </w:r>
            <w:r w:rsidR="004B58D7">
              <w:rPr>
                <w:noProof/>
                <w:webHidden/>
              </w:rPr>
              <w:fldChar w:fldCharType="begin"/>
            </w:r>
            <w:r w:rsidR="004B58D7">
              <w:rPr>
                <w:noProof/>
                <w:webHidden/>
              </w:rPr>
              <w:instrText xml:space="preserve"> PAGEREF _Toc91109526 \h </w:instrText>
            </w:r>
            <w:r w:rsidR="004B58D7">
              <w:rPr>
                <w:noProof/>
                <w:webHidden/>
              </w:rPr>
            </w:r>
            <w:r w:rsidR="004B58D7">
              <w:rPr>
                <w:noProof/>
                <w:webHidden/>
              </w:rPr>
              <w:fldChar w:fldCharType="separate"/>
            </w:r>
            <w:r w:rsidR="00B72DCC">
              <w:rPr>
                <w:noProof/>
                <w:webHidden/>
              </w:rPr>
              <w:t>2</w:t>
            </w:r>
            <w:r w:rsidR="004B58D7">
              <w:rPr>
                <w:noProof/>
                <w:webHidden/>
              </w:rPr>
              <w:fldChar w:fldCharType="end"/>
            </w:r>
          </w:hyperlink>
        </w:p>
        <w:p w14:paraId="0973D0FC" w14:textId="3428E7A6" w:rsidR="004B58D7" w:rsidRDefault="00C967B9">
          <w:pPr>
            <w:pStyle w:val="TOC1"/>
            <w:tabs>
              <w:tab w:val="right" w:leader="dot" w:pos="9062"/>
            </w:tabs>
            <w:rPr>
              <w:rFonts w:asciiTheme="minorHAnsi" w:eastAsiaTheme="minorEastAsia" w:hAnsiTheme="minorHAnsi"/>
              <w:noProof/>
              <w:sz w:val="22"/>
            </w:rPr>
          </w:pPr>
          <w:hyperlink w:anchor="_Toc91109527" w:history="1">
            <w:r w:rsidR="004B58D7" w:rsidRPr="009A6EA0">
              <w:rPr>
                <w:rStyle w:val="Hyperlink"/>
                <w:noProof/>
              </w:rPr>
              <w:t>Materials and methods</w:t>
            </w:r>
            <w:r w:rsidR="004B58D7">
              <w:rPr>
                <w:noProof/>
                <w:webHidden/>
              </w:rPr>
              <w:tab/>
            </w:r>
            <w:r w:rsidR="004B58D7">
              <w:rPr>
                <w:noProof/>
                <w:webHidden/>
              </w:rPr>
              <w:fldChar w:fldCharType="begin"/>
            </w:r>
            <w:r w:rsidR="004B58D7">
              <w:rPr>
                <w:noProof/>
                <w:webHidden/>
              </w:rPr>
              <w:instrText xml:space="preserve"> PAGEREF _Toc91109527 \h </w:instrText>
            </w:r>
            <w:r w:rsidR="004B58D7">
              <w:rPr>
                <w:noProof/>
                <w:webHidden/>
              </w:rPr>
            </w:r>
            <w:r w:rsidR="004B58D7">
              <w:rPr>
                <w:noProof/>
                <w:webHidden/>
              </w:rPr>
              <w:fldChar w:fldCharType="separate"/>
            </w:r>
            <w:r w:rsidR="00B72DCC">
              <w:rPr>
                <w:noProof/>
                <w:webHidden/>
              </w:rPr>
              <w:t>3</w:t>
            </w:r>
            <w:r w:rsidR="004B58D7">
              <w:rPr>
                <w:noProof/>
                <w:webHidden/>
              </w:rPr>
              <w:fldChar w:fldCharType="end"/>
            </w:r>
          </w:hyperlink>
        </w:p>
        <w:p w14:paraId="3B25133D" w14:textId="0E0BD0A6" w:rsidR="004B58D7" w:rsidRDefault="00C967B9">
          <w:pPr>
            <w:pStyle w:val="TOC2"/>
            <w:tabs>
              <w:tab w:val="right" w:leader="dot" w:pos="9062"/>
            </w:tabs>
            <w:rPr>
              <w:rFonts w:asciiTheme="minorHAnsi" w:eastAsiaTheme="minorEastAsia" w:hAnsiTheme="minorHAnsi"/>
              <w:noProof/>
              <w:sz w:val="22"/>
            </w:rPr>
          </w:pPr>
          <w:hyperlink w:anchor="_Toc91109528" w:history="1">
            <w:r w:rsidR="004B58D7" w:rsidRPr="009A6EA0">
              <w:rPr>
                <w:rStyle w:val="Hyperlink"/>
                <w:rFonts w:eastAsia="Times New Roman"/>
                <w:noProof/>
              </w:rPr>
              <w:t>Tissue samples and data collection :</w:t>
            </w:r>
            <w:r w:rsidR="004B58D7">
              <w:rPr>
                <w:noProof/>
                <w:webHidden/>
              </w:rPr>
              <w:tab/>
            </w:r>
            <w:r w:rsidR="004B58D7">
              <w:rPr>
                <w:noProof/>
                <w:webHidden/>
              </w:rPr>
              <w:fldChar w:fldCharType="begin"/>
            </w:r>
            <w:r w:rsidR="004B58D7">
              <w:rPr>
                <w:noProof/>
                <w:webHidden/>
              </w:rPr>
              <w:instrText xml:space="preserve"> PAGEREF _Toc91109528 \h </w:instrText>
            </w:r>
            <w:r w:rsidR="004B58D7">
              <w:rPr>
                <w:noProof/>
                <w:webHidden/>
              </w:rPr>
            </w:r>
            <w:r w:rsidR="004B58D7">
              <w:rPr>
                <w:noProof/>
                <w:webHidden/>
              </w:rPr>
              <w:fldChar w:fldCharType="separate"/>
            </w:r>
            <w:r w:rsidR="00B72DCC">
              <w:rPr>
                <w:noProof/>
                <w:webHidden/>
              </w:rPr>
              <w:t>3</w:t>
            </w:r>
            <w:r w:rsidR="004B58D7">
              <w:rPr>
                <w:noProof/>
                <w:webHidden/>
              </w:rPr>
              <w:fldChar w:fldCharType="end"/>
            </w:r>
          </w:hyperlink>
        </w:p>
        <w:p w14:paraId="185FCDC6" w14:textId="7993B72E" w:rsidR="004B58D7" w:rsidRDefault="00C967B9">
          <w:pPr>
            <w:pStyle w:val="TOC2"/>
            <w:tabs>
              <w:tab w:val="right" w:leader="dot" w:pos="9062"/>
            </w:tabs>
            <w:rPr>
              <w:rFonts w:asciiTheme="minorHAnsi" w:eastAsiaTheme="minorEastAsia" w:hAnsiTheme="minorHAnsi"/>
              <w:noProof/>
              <w:sz w:val="22"/>
            </w:rPr>
          </w:pPr>
          <w:hyperlink w:anchor="_Toc91109529" w:history="1">
            <w:r w:rsidR="004B58D7" w:rsidRPr="009A6EA0">
              <w:rPr>
                <w:rStyle w:val="Hyperlink"/>
                <w:rFonts w:eastAsia="Times New Roman"/>
                <w:noProof/>
              </w:rPr>
              <w:t>Data analysis:</w:t>
            </w:r>
            <w:r w:rsidR="004B58D7">
              <w:rPr>
                <w:noProof/>
                <w:webHidden/>
              </w:rPr>
              <w:tab/>
            </w:r>
            <w:r w:rsidR="004B58D7">
              <w:rPr>
                <w:noProof/>
                <w:webHidden/>
              </w:rPr>
              <w:fldChar w:fldCharType="begin"/>
            </w:r>
            <w:r w:rsidR="004B58D7">
              <w:rPr>
                <w:noProof/>
                <w:webHidden/>
              </w:rPr>
              <w:instrText xml:space="preserve"> PAGEREF _Toc91109529 \h </w:instrText>
            </w:r>
            <w:r w:rsidR="004B58D7">
              <w:rPr>
                <w:noProof/>
                <w:webHidden/>
              </w:rPr>
            </w:r>
            <w:r w:rsidR="004B58D7">
              <w:rPr>
                <w:noProof/>
                <w:webHidden/>
              </w:rPr>
              <w:fldChar w:fldCharType="separate"/>
            </w:r>
            <w:r w:rsidR="00B72DCC">
              <w:rPr>
                <w:noProof/>
                <w:webHidden/>
              </w:rPr>
              <w:t>3</w:t>
            </w:r>
            <w:r w:rsidR="004B58D7">
              <w:rPr>
                <w:noProof/>
                <w:webHidden/>
              </w:rPr>
              <w:fldChar w:fldCharType="end"/>
            </w:r>
          </w:hyperlink>
        </w:p>
        <w:p w14:paraId="2E65EAC4" w14:textId="722C1C2F" w:rsidR="004B58D7" w:rsidRDefault="00C967B9">
          <w:pPr>
            <w:pStyle w:val="TOC3"/>
            <w:tabs>
              <w:tab w:val="right" w:leader="dot" w:pos="9062"/>
            </w:tabs>
            <w:rPr>
              <w:rFonts w:asciiTheme="minorHAnsi" w:eastAsiaTheme="minorEastAsia" w:hAnsiTheme="minorHAnsi"/>
              <w:noProof/>
              <w:sz w:val="22"/>
            </w:rPr>
          </w:pPr>
          <w:hyperlink w:anchor="_Toc91109530" w:history="1">
            <w:r w:rsidR="004B58D7" w:rsidRPr="009A6EA0">
              <w:rPr>
                <w:rStyle w:val="Hyperlink"/>
                <w:noProof/>
              </w:rPr>
              <w:t>Comparison of all strains:</w:t>
            </w:r>
            <w:r w:rsidR="004B58D7">
              <w:rPr>
                <w:noProof/>
                <w:webHidden/>
              </w:rPr>
              <w:tab/>
            </w:r>
            <w:r w:rsidR="004B58D7">
              <w:rPr>
                <w:noProof/>
                <w:webHidden/>
              </w:rPr>
              <w:fldChar w:fldCharType="begin"/>
            </w:r>
            <w:r w:rsidR="004B58D7">
              <w:rPr>
                <w:noProof/>
                <w:webHidden/>
              </w:rPr>
              <w:instrText xml:space="preserve"> PAGEREF _Toc91109530 \h </w:instrText>
            </w:r>
            <w:r w:rsidR="004B58D7">
              <w:rPr>
                <w:noProof/>
                <w:webHidden/>
              </w:rPr>
            </w:r>
            <w:r w:rsidR="004B58D7">
              <w:rPr>
                <w:noProof/>
                <w:webHidden/>
              </w:rPr>
              <w:fldChar w:fldCharType="separate"/>
            </w:r>
            <w:r w:rsidR="00B72DCC">
              <w:rPr>
                <w:noProof/>
                <w:webHidden/>
              </w:rPr>
              <w:t>3</w:t>
            </w:r>
            <w:r w:rsidR="004B58D7">
              <w:rPr>
                <w:noProof/>
                <w:webHidden/>
              </w:rPr>
              <w:fldChar w:fldCharType="end"/>
            </w:r>
          </w:hyperlink>
        </w:p>
        <w:p w14:paraId="16EC1FC5" w14:textId="7FD48410" w:rsidR="004B58D7" w:rsidRDefault="00C967B9">
          <w:pPr>
            <w:pStyle w:val="TOC3"/>
            <w:tabs>
              <w:tab w:val="right" w:leader="dot" w:pos="9062"/>
            </w:tabs>
            <w:rPr>
              <w:rFonts w:asciiTheme="minorHAnsi" w:eastAsiaTheme="minorEastAsia" w:hAnsiTheme="minorHAnsi"/>
              <w:noProof/>
              <w:sz w:val="22"/>
            </w:rPr>
          </w:pPr>
          <w:hyperlink w:anchor="_Toc91109531" w:history="1">
            <w:r w:rsidR="004B58D7" w:rsidRPr="009A6EA0">
              <w:rPr>
                <w:rStyle w:val="Hyperlink"/>
                <w:noProof/>
              </w:rPr>
              <w:t xml:space="preserve">Comparison of </w:t>
            </w:r>
            <w:r w:rsidR="004B58D7" w:rsidRPr="009A6EA0">
              <w:rPr>
                <w:rStyle w:val="Hyperlink"/>
                <w:rFonts w:eastAsia="Times New Roman"/>
                <w:noProof/>
              </w:rPr>
              <w:t xml:space="preserve">the response to SARS-WT strain at various </w:t>
            </w:r>
            <w:r w:rsidR="004B58D7" w:rsidRPr="009A6EA0">
              <w:rPr>
                <w:rStyle w:val="Hyperlink"/>
                <w:noProof/>
              </w:rPr>
              <w:t>time points:</w:t>
            </w:r>
            <w:r w:rsidR="004B58D7">
              <w:rPr>
                <w:noProof/>
                <w:webHidden/>
              </w:rPr>
              <w:tab/>
            </w:r>
            <w:r w:rsidR="004B58D7">
              <w:rPr>
                <w:noProof/>
                <w:webHidden/>
              </w:rPr>
              <w:fldChar w:fldCharType="begin"/>
            </w:r>
            <w:r w:rsidR="004B58D7">
              <w:rPr>
                <w:noProof/>
                <w:webHidden/>
              </w:rPr>
              <w:instrText xml:space="preserve"> PAGEREF _Toc91109531 \h </w:instrText>
            </w:r>
            <w:r w:rsidR="004B58D7">
              <w:rPr>
                <w:noProof/>
                <w:webHidden/>
              </w:rPr>
            </w:r>
            <w:r w:rsidR="004B58D7">
              <w:rPr>
                <w:noProof/>
                <w:webHidden/>
              </w:rPr>
              <w:fldChar w:fldCharType="separate"/>
            </w:r>
            <w:r w:rsidR="00B72DCC">
              <w:rPr>
                <w:noProof/>
                <w:webHidden/>
              </w:rPr>
              <w:t>4</w:t>
            </w:r>
            <w:r w:rsidR="004B58D7">
              <w:rPr>
                <w:noProof/>
                <w:webHidden/>
              </w:rPr>
              <w:fldChar w:fldCharType="end"/>
            </w:r>
          </w:hyperlink>
        </w:p>
        <w:p w14:paraId="7B8B95BD" w14:textId="773BC73B" w:rsidR="004B58D7" w:rsidRDefault="00C967B9">
          <w:pPr>
            <w:pStyle w:val="TOC1"/>
            <w:tabs>
              <w:tab w:val="right" w:leader="dot" w:pos="9062"/>
            </w:tabs>
            <w:rPr>
              <w:rFonts w:asciiTheme="minorHAnsi" w:eastAsiaTheme="minorEastAsia" w:hAnsiTheme="minorHAnsi"/>
              <w:noProof/>
              <w:sz w:val="22"/>
            </w:rPr>
          </w:pPr>
          <w:hyperlink w:anchor="_Toc91109532" w:history="1">
            <w:r w:rsidR="004B58D7" w:rsidRPr="009A6EA0">
              <w:rPr>
                <w:rStyle w:val="Hyperlink"/>
                <w:noProof/>
              </w:rPr>
              <w:t>Comparison of all strains</w:t>
            </w:r>
            <w:r w:rsidR="004B58D7">
              <w:rPr>
                <w:noProof/>
                <w:webHidden/>
              </w:rPr>
              <w:tab/>
            </w:r>
            <w:r w:rsidR="004B58D7">
              <w:rPr>
                <w:noProof/>
                <w:webHidden/>
              </w:rPr>
              <w:fldChar w:fldCharType="begin"/>
            </w:r>
            <w:r w:rsidR="004B58D7">
              <w:rPr>
                <w:noProof/>
                <w:webHidden/>
              </w:rPr>
              <w:instrText xml:space="preserve"> PAGEREF _Toc91109532 \h </w:instrText>
            </w:r>
            <w:r w:rsidR="004B58D7">
              <w:rPr>
                <w:noProof/>
                <w:webHidden/>
              </w:rPr>
            </w:r>
            <w:r w:rsidR="004B58D7">
              <w:rPr>
                <w:noProof/>
                <w:webHidden/>
              </w:rPr>
              <w:fldChar w:fldCharType="separate"/>
            </w:r>
            <w:r w:rsidR="00B72DCC">
              <w:rPr>
                <w:noProof/>
                <w:webHidden/>
              </w:rPr>
              <w:t>5</w:t>
            </w:r>
            <w:r w:rsidR="004B58D7">
              <w:rPr>
                <w:noProof/>
                <w:webHidden/>
              </w:rPr>
              <w:fldChar w:fldCharType="end"/>
            </w:r>
          </w:hyperlink>
        </w:p>
        <w:p w14:paraId="34FC774F" w14:textId="66ADD1FF" w:rsidR="004B58D7" w:rsidRDefault="00C967B9">
          <w:pPr>
            <w:pStyle w:val="TOC1"/>
            <w:tabs>
              <w:tab w:val="right" w:leader="dot" w:pos="9062"/>
            </w:tabs>
            <w:rPr>
              <w:rFonts w:asciiTheme="minorHAnsi" w:eastAsiaTheme="minorEastAsia" w:hAnsiTheme="minorHAnsi"/>
              <w:noProof/>
              <w:sz w:val="22"/>
            </w:rPr>
          </w:pPr>
          <w:hyperlink w:anchor="_Toc91109533" w:history="1">
            <w:r w:rsidR="004B58D7" w:rsidRPr="009A6EA0">
              <w:rPr>
                <w:rStyle w:val="Hyperlink"/>
                <w:noProof/>
              </w:rPr>
              <w:t>Comparison of the response to SARS-WT strain at various time points</w:t>
            </w:r>
            <w:r w:rsidR="004B58D7">
              <w:rPr>
                <w:noProof/>
                <w:webHidden/>
              </w:rPr>
              <w:tab/>
            </w:r>
            <w:r w:rsidR="004B58D7">
              <w:rPr>
                <w:noProof/>
                <w:webHidden/>
              </w:rPr>
              <w:fldChar w:fldCharType="begin"/>
            </w:r>
            <w:r w:rsidR="004B58D7">
              <w:rPr>
                <w:noProof/>
                <w:webHidden/>
              </w:rPr>
              <w:instrText xml:space="preserve"> PAGEREF _Toc91109533 \h </w:instrText>
            </w:r>
            <w:r w:rsidR="004B58D7">
              <w:rPr>
                <w:noProof/>
                <w:webHidden/>
              </w:rPr>
            </w:r>
            <w:r w:rsidR="004B58D7">
              <w:rPr>
                <w:noProof/>
                <w:webHidden/>
              </w:rPr>
              <w:fldChar w:fldCharType="separate"/>
            </w:r>
            <w:r w:rsidR="00B72DCC">
              <w:rPr>
                <w:noProof/>
                <w:webHidden/>
              </w:rPr>
              <w:t>8</w:t>
            </w:r>
            <w:r w:rsidR="004B58D7">
              <w:rPr>
                <w:noProof/>
                <w:webHidden/>
              </w:rPr>
              <w:fldChar w:fldCharType="end"/>
            </w:r>
          </w:hyperlink>
        </w:p>
        <w:p w14:paraId="5479F115" w14:textId="724D9D6E" w:rsidR="004B58D7" w:rsidRDefault="00C967B9">
          <w:pPr>
            <w:pStyle w:val="TOC1"/>
            <w:tabs>
              <w:tab w:val="right" w:leader="dot" w:pos="9062"/>
            </w:tabs>
            <w:rPr>
              <w:rFonts w:asciiTheme="minorHAnsi" w:eastAsiaTheme="minorEastAsia" w:hAnsiTheme="minorHAnsi"/>
              <w:noProof/>
              <w:sz w:val="22"/>
            </w:rPr>
          </w:pPr>
          <w:hyperlink w:anchor="_Toc91109534" w:history="1">
            <w:r w:rsidR="004B58D7" w:rsidRPr="009A6EA0">
              <w:rPr>
                <w:rStyle w:val="Hyperlink"/>
                <w:noProof/>
              </w:rPr>
              <w:t>References</w:t>
            </w:r>
            <w:r w:rsidR="004B58D7">
              <w:rPr>
                <w:noProof/>
                <w:webHidden/>
              </w:rPr>
              <w:tab/>
            </w:r>
            <w:r w:rsidR="004B58D7">
              <w:rPr>
                <w:noProof/>
                <w:webHidden/>
              </w:rPr>
              <w:fldChar w:fldCharType="begin"/>
            </w:r>
            <w:r w:rsidR="004B58D7">
              <w:rPr>
                <w:noProof/>
                <w:webHidden/>
              </w:rPr>
              <w:instrText xml:space="preserve"> PAGEREF _Toc91109534 \h </w:instrText>
            </w:r>
            <w:r w:rsidR="004B58D7">
              <w:rPr>
                <w:noProof/>
                <w:webHidden/>
              </w:rPr>
            </w:r>
            <w:r w:rsidR="004B58D7">
              <w:rPr>
                <w:noProof/>
                <w:webHidden/>
              </w:rPr>
              <w:fldChar w:fldCharType="separate"/>
            </w:r>
            <w:r w:rsidR="00B72DCC">
              <w:rPr>
                <w:noProof/>
                <w:webHidden/>
              </w:rPr>
              <w:t>14</w:t>
            </w:r>
            <w:r w:rsidR="004B58D7">
              <w:rPr>
                <w:noProof/>
                <w:webHidden/>
              </w:rPr>
              <w:fldChar w:fldCharType="end"/>
            </w:r>
          </w:hyperlink>
        </w:p>
        <w:p w14:paraId="2A01209E" w14:textId="45DBD6D7" w:rsidR="004E2F97" w:rsidRDefault="004E2F97">
          <w:r>
            <w:rPr>
              <w:b/>
            </w:rPr>
            <w:fldChar w:fldCharType="end"/>
          </w:r>
        </w:p>
      </w:sdtContent>
    </w:sdt>
    <w:p w14:paraId="40862C76" w14:textId="77777777" w:rsidR="00373AB1" w:rsidRDefault="00373AB1">
      <w:pPr>
        <w:rPr>
          <w:rFonts w:eastAsia="Times New Roman" w:cstheme="majorBidi"/>
          <w:b/>
          <w:bCs/>
          <w:sz w:val="28"/>
          <w:szCs w:val="32"/>
          <w:u w:val="single"/>
        </w:rPr>
      </w:pPr>
      <w:r>
        <w:br w:type="page"/>
      </w:r>
    </w:p>
    <w:p w14:paraId="3F18CDD0" w14:textId="1B01BDAE" w:rsidR="221C2985" w:rsidRDefault="221C2985" w:rsidP="004F50E6">
      <w:pPr>
        <w:pStyle w:val="Heading1"/>
      </w:pPr>
      <w:bookmarkStart w:id="0" w:name="_Toc91109526"/>
      <w:r w:rsidRPr="004F50E6">
        <w:t>Introduction</w:t>
      </w:r>
      <w:bookmarkEnd w:id="0"/>
      <w:r w:rsidRPr="004F50E6">
        <w:t xml:space="preserve"> </w:t>
      </w:r>
    </w:p>
    <w:p w14:paraId="30666757" w14:textId="77777777" w:rsidR="00A75016" w:rsidRPr="00A75016" w:rsidRDefault="00A75016" w:rsidP="00A75016"/>
    <w:p w14:paraId="098EA211" w14:textId="66DF8C9A" w:rsidR="00373AB1" w:rsidRDefault="221C2985" w:rsidP="221C2985">
      <w:pPr>
        <w:jc w:val="both"/>
        <w:rPr>
          <w:rFonts w:eastAsia="Times New Roman" w:cs="Times New Roman"/>
          <w:color w:val="000000" w:themeColor="text1"/>
        </w:rPr>
      </w:pPr>
      <w:r w:rsidRPr="15D58DBC">
        <w:rPr>
          <w:rFonts w:eastAsia="Times New Roman" w:cs="Times New Roman"/>
          <w:color w:val="000000" w:themeColor="text1"/>
        </w:rPr>
        <w:t xml:space="preserve">In 2002, an outbreak caused by the SARS-CoV (Severe Acute Respiratory Syndrome Coronavirus) occurred. This virus infected over 8,000 people and among them 800 </w:t>
      </w:r>
      <w:r w:rsidR="6EC2808C" w:rsidRPr="6EC2808C">
        <w:rPr>
          <w:rFonts w:eastAsia="Times New Roman" w:cs="Times New Roman"/>
          <w:color w:val="000000" w:themeColor="text1"/>
        </w:rPr>
        <w:t>died across</w:t>
      </w:r>
      <w:r w:rsidRPr="15D58DBC">
        <w:rPr>
          <w:rFonts w:eastAsia="Times New Roman" w:cs="Times New Roman"/>
          <w:color w:val="000000" w:themeColor="text1"/>
        </w:rPr>
        <w:t xml:space="preserve"> the globe.</w:t>
      </w:r>
      <w:sdt>
        <w:sdtPr>
          <w:rPr>
            <w:rFonts w:eastAsia="Times New Roman" w:cs="Times New Roman"/>
            <w:color w:val="000000" w:themeColor="text1"/>
          </w:rPr>
          <w:alias w:val="SmartCite Citation"/>
          <w:tag w:val="a1b05278-13a0-4535-8793-f1e6678f30ec:a3cabba5-487f-4202-98a7-6e53c7b3483a+"/>
          <w:id w:val="-1168698623"/>
          <w:placeholder>
            <w:docPart w:val="01EFD9BE810943E59B1ED4F21AA5D15F"/>
          </w:placeholder>
        </w:sdtPr>
        <w:sdtContent>
          <w:r w:rsidR="007F2EBB" w:rsidRPr="007F2EBB">
            <w:rPr>
              <w:rFonts w:eastAsia="Times New Roman" w:cs="Times New Roman"/>
              <w:color w:val="000000"/>
            </w:rPr>
            <w:t>(</w:t>
          </w:r>
          <w:proofErr w:type="spellStart"/>
          <w:r w:rsidR="007F2EBB" w:rsidRPr="007F2EBB">
            <w:rPr>
              <w:rFonts w:eastAsia="Times New Roman" w:cs="Times New Roman"/>
              <w:color w:val="000000"/>
            </w:rPr>
            <w:t>Institut</w:t>
          </w:r>
          <w:proofErr w:type="spellEnd"/>
          <w:r w:rsidR="007F2EBB" w:rsidRPr="007F2EBB">
            <w:rPr>
              <w:rFonts w:eastAsia="Times New Roman" w:cs="Times New Roman"/>
              <w:color w:val="000000"/>
            </w:rPr>
            <w:t xml:space="preserve"> Pasteur, 2021)</w:t>
          </w:r>
        </w:sdtContent>
      </w:sdt>
      <w:r w:rsidR="00AB0396">
        <w:rPr>
          <w:rFonts w:eastAsia="Times New Roman" w:cs="Times New Roman"/>
          <w:color w:val="000000" w:themeColor="text1"/>
        </w:rPr>
        <w:t xml:space="preserve"> </w:t>
      </w:r>
    </w:p>
    <w:p w14:paraId="765B7C81" w14:textId="766486A7" w:rsidR="221C2985" w:rsidRPr="00AB0396" w:rsidRDefault="221C2985" w:rsidP="221C2985">
      <w:pPr>
        <w:jc w:val="both"/>
        <w:rPr>
          <w:rFonts w:eastAsia="Times New Roman" w:cs="Times New Roman"/>
          <w:color w:val="000000" w:themeColor="text1"/>
        </w:rPr>
      </w:pPr>
      <w:r w:rsidRPr="221C2985">
        <w:rPr>
          <w:rFonts w:eastAsia="Times New Roman" w:cs="Times New Roman"/>
          <w:color w:val="000000" w:themeColor="text1"/>
          <w:szCs w:val="24"/>
        </w:rPr>
        <w:t>Studies have shown that certain species of bats were the natural host of coronaviruses and due to some genetic variations, strains like the SARS-CoV get developed and could infect humans too.</w:t>
      </w:r>
    </w:p>
    <w:p w14:paraId="3E917AAE" w14:textId="0382D8F2" w:rsidR="221C2985" w:rsidRDefault="221C2985" w:rsidP="221C2985">
      <w:pPr>
        <w:jc w:val="both"/>
        <w:rPr>
          <w:rFonts w:eastAsia="Times New Roman" w:cs="Times New Roman"/>
          <w:color w:val="000000" w:themeColor="text1"/>
        </w:rPr>
      </w:pPr>
      <w:r w:rsidRPr="4F6D6EF7">
        <w:rPr>
          <w:rFonts w:eastAsia="Times New Roman" w:cs="Times New Roman"/>
          <w:color w:val="000000" w:themeColor="text1"/>
        </w:rPr>
        <w:t xml:space="preserve">It is important to understand what </w:t>
      </w:r>
      <w:r w:rsidR="00634C7A" w:rsidRPr="4F6D6EF7">
        <w:rPr>
          <w:rFonts w:eastAsia="Times New Roman" w:cs="Times New Roman"/>
          <w:color w:val="000000" w:themeColor="text1"/>
        </w:rPr>
        <w:t>the similarities and differences in the host responses are</w:t>
      </w:r>
      <w:r w:rsidR="00A34E3B">
        <w:rPr>
          <w:rFonts w:eastAsia="Times New Roman" w:cs="Times New Roman"/>
          <w:color w:val="000000" w:themeColor="text1"/>
        </w:rPr>
        <w:t>,</w:t>
      </w:r>
      <w:r w:rsidRPr="4F6D6EF7">
        <w:rPr>
          <w:rFonts w:eastAsia="Times New Roman" w:cs="Times New Roman"/>
          <w:color w:val="000000" w:themeColor="text1"/>
        </w:rPr>
        <w:t xml:space="preserve"> </w:t>
      </w:r>
      <w:proofErr w:type="gramStart"/>
      <w:r w:rsidRPr="4F6D6EF7">
        <w:rPr>
          <w:rFonts w:eastAsia="Times New Roman" w:cs="Times New Roman"/>
          <w:color w:val="000000" w:themeColor="text1"/>
        </w:rPr>
        <w:t>in order to</w:t>
      </w:r>
      <w:proofErr w:type="gramEnd"/>
      <w:r w:rsidRPr="4F6D6EF7">
        <w:rPr>
          <w:rFonts w:eastAsia="Times New Roman" w:cs="Times New Roman"/>
          <w:color w:val="000000" w:themeColor="text1"/>
        </w:rPr>
        <w:t xml:space="preserve"> develop medical strategies.</w:t>
      </w:r>
    </w:p>
    <w:p w14:paraId="089983C3" w14:textId="5EADB841" w:rsidR="221C2985" w:rsidRDefault="221C2985" w:rsidP="221C2985">
      <w:pPr>
        <w:jc w:val="both"/>
        <w:rPr>
          <w:rFonts w:eastAsia="Times New Roman" w:cs="Times New Roman"/>
          <w:color w:val="000000" w:themeColor="text1"/>
        </w:rPr>
      </w:pPr>
      <w:r w:rsidRPr="2A53F925">
        <w:rPr>
          <w:rFonts w:eastAsia="Times New Roman" w:cs="Times New Roman"/>
          <w:color w:val="000000" w:themeColor="text1"/>
        </w:rPr>
        <w:t xml:space="preserve">To highlight the consequences of coronavirus infection, many techniques can be </w:t>
      </w:r>
      <w:r w:rsidR="008B0DEB" w:rsidRPr="2A53F925">
        <w:rPr>
          <w:rFonts w:eastAsia="Times New Roman" w:cs="Times New Roman"/>
          <w:color w:val="000000" w:themeColor="text1"/>
        </w:rPr>
        <w:t>used,</w:t>
      </w:r>
      <w:r w:rsidRPr="2A53F925">
        <w:rPr>
          <w:rFonts w:eastAsia="Times New Roman" w:cs="Times New Roman"/>
          <w:color w:val="000000" w:themeColor="text1"/>
        </w:rPr>
        <w:t xml:space="preserve"> such as comparative analysis of the proteome. However, this information is not enough to explain the mechanisms activated for the different strains. </w:t>
      </w:r>
      <w:r w:rsidR="2A53F925" w:rsidRPr="2A53F925">
        <w:rPr>
          <w:rFonts w:eastAsia="Times New Roman" w:cs="Times New Roman"/>
          <w:color w:val="000000" w:themeColor="text1"/>
        </w:rPr>
        <w:t>Therefore</w:t>
      </w:r>
      <w:r w:rsidR="495439BA" w:rsidRPr="495439BA">
        <w:rPr>
          <w:rFonts w:eastAsia="Times New Roman" w:cs="Times New Roman"/>
          <w:color w:val="000000" w:themeColor="text1"/>
        </w:rPr>
        <w:t>,</w:t>
      </w:r>
      <w:r w:rsidRPr="2A53F925">
        <w:rPr>
          <w:rFonts w:eastAsia="Times New Roman" w:cs="Times New Roman"/>
          <w:color w:val="000000" w:themeColor="text1"/>
        </w:rPr>
        <w:t xml:space="preserve"> a complementary study on transcriptomic can be interesting.</w:t>
      </w:r>
    </w:p>
    <w:p w14:paraId="27F87A37" w14:textId="736B61A4" w:rsidR="221C2985" w:rsidRDefault="221C2985" w:rsidP="221C2985">
      <w:pPr>
        <w:jc w:val="both"/>
        <w:rPr>
          <w:rFonts w:eastAsia="Times New Roman" w:cs="Times New Roman"/>
          <w:color w:val="000000" w:themeColor="text1"/>
        </w:rPr>
      </w:pPr>
      <w:r w:rsidRPr="4A5635D5">
        <w:rPr>
          <w:rFonts w:eastAsia="Times New Roman" w:cs="Times New Roman"/>
          <w:color w:val="000000" w:themeColor="text1"/>
        </w:rPr>
        <w:t xml:space="preserve">Transcriptomes give information about </w:t>
      </w:r>
      <w:r w:rsidR="4A5635D5" w:rsidRPr="4A5635D5">
        <w:rPr>
          <w:rFonts w:eastAsia="Times New Roman" w:cs="Times New Roman"/>
          <w:color w:val="000000" w:themeColor="text1"/>
        </w:rPr>
        <w:t xml:space="preserve">the </w:t>
      </w:r>
      <w:r w:rsidR="28920F57" w:rsidRPr="28920F57">
        <w:rPr>
          <w:rFonts w:eastAsia="Times New Roman" w:cs="Times New Roman"/>
          <w:color w:val="000000" w:themeColor="text1"/>
        </w:rPr>
        <w:t xml:space="preserve">level of expression of </w:t>
      </w:r>
      <w:r w:rsidR="18AA7CA6" w:rsidRPr="18AA7CA6">
        <w:rPr>
          <w:rFonts w:eastAsia="Times New Roman" w:cs="Times New Roman"/>
          <w:color w:val="000000" w:themeColor="text1"/>
        </w:rPr>
        <w:t>genes</w:t>
      </w:r>
      <w:r w:rsidRPr="4A5635D5">
        <w:rPr>
          <w:rFonts w:eastAsia="Times New Roman" w:cs="Times New Roman"/>
          <w:color w:val="000000" w:themeColor="text1"/>
        </w:rPr>
        <w:t xml:space="preserve"> in various types of cells and tissues</w:t>
      </w:r>
      <w:r w:rsidR="34E6D752" w:rsidRPr="34E6D752">
        <w:rPr>
          <w:rFonts w:eastAsia="Times New Roman" w:cs="Times New Roman"/>
          <w:color w:val="000000" w:themeColor="text1"/>
        </w:rPr>
        <w:t xml:space="preserve">, </w:t>
      </w:r>
      <w:r w:rsidR="614D2AED" w:rsidRPr="614D2AED">
        <w:rPr>
          <w:rFonts w:eastAsia="Times New Roman" w:cs="Times New Roman"/>
          <w:color w:val="000000" w:themeColor="text1"/>
        </w:rPr>
        <w:t xml:space="preserve">through a </w:t>
      </w:r>
      <w:r w:rsidR="6ACD9B76" w:rsidRPr="6ACD9B76">
        <w:rPr>
          <w:rFonts w:eastAsia="Times New Roman" w:cs="Times New Roman"/>
          <w:color w:val="000000" w:themeColor="text1"/>
        </w:rPr>
        <w:t xml:space="preserve">quantification </w:t>
      </w:r>
      <w:r w:rsidRPr="4A5635D5">
        <w:rPr>
          <w:rFonts w:eastAsia="Times New Roman" w:cs="Times New Roman"/>
          <w:color w:val="000000" w:themeColor="text1"/>
        </w:rPr>
        <w:t>of transcripts</w:t>
      </w:r>
      <w:r w:rsidR="1B1C2240" w:rsidRPr="1B1C2240">
        <w:rPr>
          <w:rFonts w:eastAsia="Times New Roman" w:cs="Times New Roman"/>
          <w:color w:val="000000" w:themeColor="text1"/>
        </w:rPr>
        <w:t>.</w:t>
      </w:r>
    </w:p>
    <w:p w14:paraId="644A9316" w14:textId="79DFDE65" w:rsidR="221C2985" w:rsidRDefault="221C2985" w:rsidP="221C2985">
      <w:pPr>
        <w:jc w:val="both"/>
        <w:rPr>
          <w:rFonts w:eastAsia="Times New Roman" w:cs="Times New Roman"/>
          <w:color w:val="000000" w:themeColor="text1"/>
        </w:rPr>
      </w:pPr>
      <w:r w:rsidRPr="6BEA9D45">
        <w:rPr>
          <w:rFonts w:eastAsia="Times New Roman" w:cs="Times New Roman"/>
          <w:color w:val="000000" w:themeColor="text1"/>
        </w:rPr>
        <w:t xml:space="preserve">To better understand the differences between </w:t>
      </w:r>
      <w:r w:rsidR="3128EC71" w:rsidRPr="3128EC71">
        <w:rPr>
          <w:rFonts w:eastAsia="Times New Roman" w:cs="Times New Roman"/>
          <w:color w:val="000000" w:themeColor="text1"/>
        </w:rPr>
        <w:t>three different of SARS virus (</w:t>
      </w:r>
      <w:r w:rsidR="183D8DB5" w:rsidRPr="183D8DB5">
        <w:rPr>
          <w:rFonts w:eastAsia="Times New Roman" w:cs="Times New Roman"/>
          <w:color w:val="000000" w:themeColor="text1"/>
        </w:rPr>
        <w:t>SARS</w:t>
      </w:r>
      <w:r w:rsidR="3128EC71" w:rsidRPr="3128EC71">
        <w:rPr>
          <w:rFonts w:eastAsia="Times New Roman" w:cs="Times New Roman"/>
          <w:color w:val="000000" w:themeColor="text1"/>
        </w:rPr>
        <w:t xml:space="preserve">-WT, </w:t>
      </w:r>
      <w:r w:rsidR="183D8DB5" w:rsidRPr="183D8DB5">
        <w:rPr>
          <w:rFonts w:eastAsia="Times New Roman" w:cs="Times New Roman"/>
          <w:color w:val="000000" w:themeColor="text1"/>
        </w:rPr>
        <w:t xml:space="preserve">and two mutants </w:t>
      </w:r>
      <w:r w:rsidR="0B4EFDCB" w:rsidRPr="0B4EFDCB">
        <w:rPr>
          <w:rFonts w:eastAsia="Times New Roman" w:cs="Times New Roman"/>
          <w:color w:val="000000" w:themeColor="text1"/>
        </w:rPr>
        <w:t>SARS-</w:t>
      </w:r>
      <w:r w:rsidR="048229DB" w:rsidRPr="048229DB">
        <w:rPr>
          <w:rFonts w:eastAsia="Times New Roman" w:cs="Times New Roman"/>
          <w:color w:val="000000" w:themeColor="text1"/>
        </w:rPr>
        <w:t>BatSRBD</w:t>
      </w:r>
      <w:r w:rsidR="183D8DB5" w:rsidRPr="183D8DB5">
        <w:rPr>
          <w:rFonts w:eastAsia="Times New Roman" w:cs="Times New Roman"/>
          <w:color w:val="000000" w:themeColor="text1"/>
        </w:rPr>
        <w:t xml:space="preserve"> </w:t>
      </w:r>
      <w:r w:rsidR="5A800A40" w:rsidRPr="5A800A40">
        <w:rPr>
          <w:rFonts w:eastAsia="Times New Roman" w:cs="Times New Roman"/>
          <w:color w:val="000000" w:themeColor="text1"/>
        </w:rPr>
        <w:t xml:space="preserve">and </w:t>
      </w:r>
      <w:r w:rsidR="0AD58176" w:rsidRPr="0AD58176">
        <w:rPr>
          <w:rFonts w:eastAsia="Times New Roman" w:cs="Times New Roman"/>
          <w:color w:val="000000" w:themeColor="text1"/>
        </w:rPr>
        <w:t>SARS</w:t>
      </w:r>
      <w:r w:rsidR="3D6090FB" w:rsidRPr="3D6090FB">
        <w:rPr>
          <w:rFonts w:eastAsia="Times New Roman" w:cs="Times New Roman"/>
          <w:color w:val="000000" w:themeColor="text1"/>
        </w:rPr>
        <w:t>-</w:t>
      </w:r>
      <w:r w:rsidR="513BA701" w:rsidRPr="513BA701">
        <w:rPr>
          <w:rFonts w:eastAsia="Times New Roman" w:cs="Times New Roman"/>
          <w:color w:val="000000" w:themeColor="text1"/>
        </w:rPr>
        <w:t>icSARS</w:t>
      </w:r>
      <w:r w:rsidR="015C0159" w:rsidRPr="015C0159">
        <w:rPr>
          <w:rFonts w:eastAsia="Times New Roman" w:cs="Times New Roman"/>
          <w:color w:val="000000" w:themeColor="text1"/>
        </w:rPr>
        <w:t>),</w:t>
      </w:r>
      <w:r w:rsidRPr="6BEA9D45">
        <w:rPr>
          <w:rFonts w:eastAsia="Times New Roman" w:cs="Times New Roman"/>
          <w:color w:val="000000" w:themeColor="text1"/>
        </w:rPr>
        <w:t xml:space="preserve"> we focused on the transcriptomic responses in a mouse model</w:t>
      </w:r>
      <w:r w:rsidR="3128EC71" w:rsidRPr="3128EC71">
        <w:rPr>
          <w:rFonts w:eastAsia="Times New Roman" w:cs="Times New Roman"/>
          <w:color w:val="000000" w:themeColor="text1"/>
        </w:rPr>
        <w:t xml:space="preserve"> of infection with </w:t>
      </w:r>
      <w:r w:rsidR="00335DDB" w:rsidRPr="6F0DAAF0">
        <w:rPr>
          <w:rFonts w:eastAsia="Times New Roman" w:cs="Times New Roman"/>
          <w:color w:val="000000" w:themeColor="text1"/>
        </w:rPr>
        <w:t xml:space="preserve">these </w:t>
      </w:r>
      <w:r w:rsidR="00335DDB" w:rsidRPr="3128EC71">
        <w:rPr>
          <w:rFonts w:eastAsia="Times New Roman" w:cs="Times New Roman"/>
          <w:color w:val="000000" w:themeColor="text1"/>
        </w:rPr>
        <w:t>SARS viruses</w:t>
      </w:r>
      <w:r w:rsidR="3128EC71" w:rsidRPr="3128EC71">
        <w:rPr>
          <w:rFonts w:eastAsia="Times New Roman" w:cs="Times New Roman"/>
          <w:color w:val="000000" w:themeColor="text1"/>
        </w:rPr>
        <w:t>.</w:t>
      </w:r>
      <w:r w:rsidR="6BEA9D45" w:rsidRPr="6BEA9D45">
        <w:rPr>
          <w:rFonts w:eastAsia="Times New Roman" w:cs="Times New Roman"/>
          <w:color w:val="000000" w:themeColor="text1"/>
        </w:rPr>
        <w:t xml:space="preserve"> </w:t>
      </w:r>
      <w:r w:rsidR="058A5A66" w:rsidRPr="058A5A66">
        <w:rPr>
          <w:rFonts w:eastAsia="Times New Roman" w:cs="Times New Roman"/>
          <w:color w:val="000000" w:themeColor="text1"/>
        </w:rPr>
        <w:t>Four</w:t>
      </w:r>
      <w:r w:rsidR="004E4125">
        <w:rPr>
          <w:rFonts w:eastAsia="Times New Roman" w:cs="Times New Roman"/>
          <w:color w:val="000000" w:themeColor="text1"/>
        </w:rPr>
        <w:t xml:space="preserve"> </w:t>
      </w:r>
      <w:r w:rsidR="6BEA9D45" w:rsidRPr="690E8B1E">
        <w:rPr>
          <w:rFonts w:eastAsia="Times New Roman" w:cs="Times New Roman"/>
          <w:color w:val="000000" w:themeColor="text1"/>
        </w:rPr>
        <w:t xml:space="preserve">conditions </w:t>
      </w:r>
      <w:r w:rsidR="72787052" w:rsidRPr="72787052">
        <w:rPr>
          <w:rFonts w:eastAsia="Times New Roman" w:cs="Times New Roman"/>
          <w:color w:val="000000" w:themeColor="text1"/>
        </w:rPr>
        <w:t>were</w:t>
      </w:r>
      <w:r w:rsidR="6BEA9D45" w:rsidRPr="690E8B1E">
        <w:rPr>
          <w:rFonts w:eastAsia="Times New Roman" w:cs="Times New Roman"/>
          <w:color w:val="000000" w:themeColor="text1"/>
        </w:rPr>
        <w:t xml:space="preserve"> tested</w:t>
      </w:r>
      <w:r w:rsidR="319D0BF1" w:rsidRPr="319D0BF1">
        <w:rPr>
          <w:rFonts w:eastAsia="Times New Roman" w:cs="Times New Roman"/>
          <w:color w:val="000000" w:themeColor="text1"/>
        </w:rPr>
        <w:t>:</w:t>
      </w:r>
      <w:r w:rsidR="6BEA9D45" w:rsidRPr="690E8B1E">
        <w:rPr>
          <w:rFonts w:eastAsia="Times New Roman" w:cs="Times New Roman"/>
          <w:color w:val="000000" w:themeColor="text1"/>
        </w:rPr>
        <w:t xml:space="preserve"> </w:t>
      </w:r>
      <w:r w:rsidR="058A5A66" w:rsidRPr="058A5A66">
        <w:rPr>
          <w:rFonts w:eastAsia="Times New Roman" w:cs="Times New Roman"/>
          <w:color w:val="000000" w:themeColor="text1"/>
        </w:rPr>
        <w:t>infection</w:t>
      </w:r>
      <w:r w:rsidR="6BEA9D45" w:rsidRPr="690E8B1E">
        <w:rPr>
          <w:rFonts w:eastAsia="Times New Roman" w:cs="Times New Roman"/>
          <w:color w:val="000000" w:themeColor="text1"/>
        </w:rPr>
        <w:t xml:space="preserve"> with </w:t>
      </w:r>
      <w:r w:rsidR="319D0BF1" w:rsidRPr="319D0BF1">
        <w:rPr>
          <w:rFonts w:eastAsia="Times New Roman" w:cs="Times New Roman"/>
          <w:color w:val="000000" w:themeColor="text1"/>
        </w:rPr>
        <w:t xml:space="preserve">either one of the three strains or a mock infection. SARS-WT is </w:t>
      </w:r>
      <w:r w:rsidR="6BEA9D45" w:rsidRPr="690E8B1E">
        <w:rPr>
          <w:rFonts w:eastAsia="Times New Roman" w:cs="Times New Roman"/>
          <w:color w:val="000000" w:themeColor="text1"/>
        </w:rPr>
        <w:t xml:space="preserve">the </w:t>
      </w:r>
      <w:r w:rsidR="058A5A66" w:rsidRPr="058A5A66">
        <w:rPr>
          <w:rFonts w:eastAsia="Times New Roman" w:cs="Times New Roman"/>
          <w:color w:val="000000" w:themeColor="text1"/>
        </w:rPr>
        <w:t xml:space="preserve">wild-type strain </w:t>
      </w:r>
      <w:r w:rsidR="6BEA9D45" w:rsidRPr="690E8B1E">
        <w:rPr>
          <w:rFonts w:eastAsia="Times New Roman" w:cs="Times New Roman"/>
          <w:color w:val="000000" w:themeColor="text1"/>
        </w:rPr>
        <w:t>SARS-WT</w:t>
      </w:r>
      <w:r w:rsidR="64BA8D57" w:rsidRPr="64BA8D57">
        <w:rPr>
          <w:rFonts w:eastAsia="Times New Roman" w:cs="Times New Roman"/>
          <w:color w:val="000000" w:themeColor="text1"/>
        </w:rPr>
        <w:t>.</w:t>
      </w:r>
      <w:r w:rsidR="670BE757" w:rsidRPr="670BE757">
        <w:rPr>
          <w:rFonts w:eastAsia="Times New Roman" w:cs="Times New Roman"/>
          <w:color w:val="000000" w:themeColor="text1"/>
        </w:rPr>
        <w:t xml:space="preserve"> </w:t>
      </w:r>
      <w:r w:rsidR="5EEB39E5" w:rsidRPr="5EEB39E5">
        <w:rPr>
          <w:rFonts w:eastAsia="Times New Roman" w:cs="Times New Roman"/>
          <w:color w:val="000000" w:themeColor="text1"/>
        </w:rPr>
        <w:t>SARS-</w:t>
      </w:r>
      <w:r w:rsidR="048229DB" w:rsidRPr="048229DB">
        <w:rPr>
          <w:rFonts w:eastAsia="Times New Roman" w:cs="Times New Roman"/>
          <w:color w:val="000000" w:themeColor="text1"/>
        </w:rPr>
        <w:t>BatSRBD</w:t>
      </w:r>
      <w:r w:rsidR="37D82CB6" w:rsidRPr="37D82CB6">
        <w:rPr>
          <w:rFonts w:eastAsia="Times New Roman" w:cs="Times New Roman"/>
          <w:color w:val="000000" w:themeColor="text1"/>
        </w:rPr>
        <w:t xml:space="preserve"> is</w:t>
      </w:r>
      <w:r w:rsidR="5EEB39E5" w:rsidRPr="5EEB39E5">
        <w:rPr>
          <w:rFonts w:eastAsia="Times New Roman" w:cs="Times New Roman"/>
          <w:color w:val="000000" w:themeColor="text1"/>
        </w:rPr>
        <w:t xml:space="preserve"> </w:t>
      </w:r>
      <w:r w:rsidR="5EEB39E5" w:rsidRPr="5EEB39E5">
        <w:rPr>
          <w:rFonts w:eastAsia="Times New Roman" w:cs="Times New Roman"/>
          <w:color w:val="000000" w:themeColor="text1"/>
          <w:sz w:val="23"/>
          <w:szCs w:val="23"/>
        </w:rPr>
        <w:t xml:space="preserve">a reconstruction from a Bat-SCoV consensus genome with </w:t>
      </w:r>
      <w:r w:rsidR="4885BA8F" w:rsidRPr="4885BA8F">
        <w:rPr>
          <w:rFonts w:eastAsia="Times New Roman" w:cs="Times New Roman"/>
          <w:color w:val="000000" w:themeColor="text1"/>
          <w:sz w:val="23"/>
          <w:szCs w:val="23"/>
        </w:rPr>
        <w:t>the murine SARS</w:t>
      </w:r>
      <w:r w:rsidR="5EEB39E5" w:rsidRPr="5EEB39E5">
        <w:rPr>
          <w:rFonts w:eastAsia="Times New Roman" w:cs="Times New Roman"/>
          <w:color w:val="000000" w:themeColor="text1"/>
          <w:sz w:val="23"/>
          <w:szCs w:val="23"/>
        </w:rPr>
        <w:t xml:space="preserve">-CoV receptor-binding </w:t>
      </w:r>
      <w:r w:rsidR="3B7C006D" w:rsidRPr="3B7C006D">
        <w:rPr>
          <w:rFonts w:eastAsia="Times New Roman" w:cs="Times New Roman"/>
          <w:color w:val="000000" w:themeColor="text1"/>
          <w:sz w:val="23"/>
          <w:szCs w:val="23"/>
        </w:rPr>
        <w:t xml:space="preserve">domain. The strains </w:t>
      </w:r>
      <w:r w:rsidR="6BEA9D45" w:rsidRPr="3B7C006D">
        <w:rPr>
          <w:rFonts w:eastAsia="Times New Roman" w:cs="Times New Roman"/>
          <w:color w:val="000000" w:themeColor="text1"/>
          <w:sz w:val="23"/>
          <w:szCs w:val="23"/>
        </w:rPr>
        <w:t>SARS</w:t>
      </w:r>
      <w:r w:rsidR="3B7C006D" w:rsidRPr="3B7C006D">
        <w:rPr>
          <w:rFonts w:eastAsia="Times New Roman" w:cs="Times New Roman"/>
          <w:color w:val="000000" w:themeColor="text1"/>
          <w:sz w:val="23"/>
          <w:szCs w:val="23"/>
        </w:rPr>
        <w:t>-</w:t>
      </w:r>
      <w:r w:rsidR="3B7C006D" w:rsidRPr="3B7C006D">
        <w:rPr>
          <w:rFonts w:eastAsia="Times New Roman" w:cs="Times New Roman"/>
          <w:color w:val="000000" w:themeColor="text1"/>
        </w:rPr>
        <w:t>icSARS</w:t>
      </w:r>
      <w:r w:rsidR="6BEA9D45" w:rsidRPr="3128EC71">
        <w:rPr>
          <w:rFonts w:eastAsia="Times New Roman" w:cs="Times New Roman"/>
          <w:color w:val="000000" w:themeColor="text1"/>
        </w:rPr>
        <w:t xml:space="preserve"> is </w:t>
      </w:r>
      <w:r w:rsidR="0C4D3CFF" w:rsidRPr="0C4D3CFF">
        <w:rPr>
          <w:rFonts w:eastAsia="Times New Roman" w:cs="Times New Roman"/>
          <w:color w:val="000000" w:themeColor="text1"/>
        </w:rPr>
        <w:t>another</w:t>
      </w:r>
      <w:r w:rsidR="382B9BF5" w:rsidRPr="382B9BF5">
        <w:rPr>
          <w:rFonts w:eastAsia="Times New Roman" w:cs="Times New Roman"/>
          <w:color w:val="000000" w:themeColor="text1"/>
        </w:rPr>
        <w:t xml:space="preserve"> </w:t>
      </w:r>
      <w:r w:rsidR="00204F7C">
        <w:rPr>
          <w:rFonts w:eastAsia="Times New Roman" w:cs="Times New Roman"/>
          <w:color w:val="000000" w:themeColor="text1"/>
        </w:rPr>
        <w:t xml:space="preserve">modified </w:t>
      </w:r>
      <w:r w:rsidR="2CBD1ABC" w:rsidRPr="2CBD1ABC">
        <w:rPr>
          <w:rFonts w:eastAsia="Times New Roman" w:cs="Times New Roman"/>
          <w:color w:val="000000" w:themeColor="text1"/>
        </w:rPr>
        <w:t>specific</w:t>
      </w:r>
      <w:r w:rsidR="6BEA9D45" w:rsidRPr="3128EC71">
        <w:rPr>
          <w:rFonts w:eastAsia="Times New Roman" w:cs="Times New Roman"/>
          <w:color w:val="000000" w:themeColor="text1"/>
        </w:rPr>
        <w:t xml:space="preserve"> infectious</w:t>
      </w:r>
      <w:r w:rsidR="763C8EA8" w:rsidRPr="763C8EA8">
        <w:rPr>
          <w:rFonts w:eastAsia="Times New Roman" w:cs="Times New Roman"/>
          <w:color w:val="000000" w:themeColor="text1"/>
        </w:rPr>
        <w:t xml:space="preserve"> </w:t>
      </w:r>
      <w:r w:rsidR="6BEA9D45" w:rsidRPr="3128EC71">
        <w:rPr>
          <w:rFonts w:eastAsia="Times New Roman" w:cs="Times New Roman"/>
          <w:color w:val="000000" w:themeColor="text1"/>
        </w:rPr>
        <w:t>clone</w:t>
      </w:r>
      <w:r w:rsidR="395DCA12" w:rsidRPr="395DCA12">
        <w:rPr>
          <w:rFonts w:eastAsia="Times New Roman" w:cs="Times New Roman"/>
          <w:color w:val="000000" w:themeColor="text1"/>
        </w:rPr>
        <w:t xml:space="preserve"> of SARS </w:t>
      </w:r>
      <w:r w:rsidR="763C8EA8" w:rsidRPr="763C8EA8">
        <w:rPr>
          <w:rFonts w:eastAsia="Times New Roman" w:cs="Times New Roman"/>
          <w:color w:val="000000" w:themeColor="text1"/>
        </w:rPr>
        <w:t>virus</w:t>
      </w:r>
      <w:r w:rsidR="395DCA12" w:rsidRPr="395DCA12">
        <w:rPr>
          <w:rFonts w:eastAsia="Times New Roman" w:cs="Times New Roman"/>
          <w:color w:val="000000" w:themeColor="text1"/>
        </w:rPr>
        <w:t>.</w:t>
      </w:r>
      <w:sdt>
        <w:sdtPr>
          <w:rPr>
            <w:rFonts w:eastAsia="Times New Roman" w:cs="Times New Roman"/>
            <w:color w:val="000000" w:themeColor="text1"/>
          </w:rPr>
          <w:alias w:val="SmartCite Citation"/>
          <w:tag w:val="a1b05278-13a0-4535-8793-f1e6678f30ec:25a4045e-78d6-4701-907a-6df31084ae08+"/>
          <w:id w:val="-1384246094"/>
          <w:placeholder>
            <w:docPart w:val="DefaultPlaceholder_-1854013440"/>
          </w:placeholder>
        </w:sdtPr>
        <w:sdtContent>
          <w:r w:rsidR="007F2EBB" w:rsidRPr="007F2EBB">
            <w:rPr>
              <w:rFonts w:eastAsia="Times New Roman" w:cs="Times New Roman"/>
              <w:color w:val="000000"/>
            </w:rPr>
            <w:t>(</w:t>
          </w:r>
          <w:proofErr w:type="spellStart"/>
          <w:r w:rsidR="007F2EBB" w:rsidRPr="007F2EBB">
            <w:rPr>
              <w:rFonts w:eastAsia="Times New Roman" w:cs="Times New Roman"/>
              <w:color w:val="000000"/>
            </w:rPr>
            <w:t>Aevermann</w:t>
          </w:r>
          <w:proofErr w:type="spellEnd"/>
          <w:r w:rsidR="007F2EBB" w:rsidRPr="007F2EBB">
            <w:rPr>
              <w:rFonts w:eastAsia="Times New Roman" w:cs="Times New Roman"/>
              <w:color w:val="000000"/>
            </w:rPr>
            <w:t xml:space="preserve"> et al., 2014)</w:t>
          </w:r>
        </w:sdtContent>
      </w:sdt>
    </w:p>
    <w:p w14:paraId="3E5743EF" w14:textId="7E2473F6" w:rsidR="221C2985" w:rsidRDefault="2B305A23" w:rsidP="21A990A6">
      <w:pPr>
        <w:jc w:val="both"/>
        <w:rPr>
          <w:rFonts w:eastAsia="Times New Roman" w:cs="Times New Roman"/>
          <w:color w:val="000000" w:themeColor="text1"/>
        </w:rPr>
      </w:pPr>
      <w:proofErr w:type="gramStart"/>
      <w:r w:rsidRPr="2B305A23">
        <w:rPr>
          <w:rFonts w:eastAsia="Times New Roman" w:cs="Times New Roman"/>
          <w:color w:val="000000" w:themeColor="text1"/>
        </w:rPr>
        <w:t>In order to</w:t>
      </w:r>
      <w:proofErr w:type="gramEnd"/>
      <w:r w:rsidRPr="2B305A23">
        <w:rPr>
          <w:rFonts w:eastAsia="Times New Roman" w:cs="Times New Roman"/>
          <w:color w:val="000000" w:themeColor="text1"/>
        </w:rPr>
        <w:t xml:space="preserve"> determine the differences in the host responses to </w:t>
      </w:r>
      <w:r w:rsidR="7FA6CC2C" w:rsidRPr="7FA6CC2C">
        <w:rPr>
          <w:rFonts w:eastAsia="Times New Roman" w:cs="Times New Roman"/>
          <w:color w:val="000000" w:themeColor="text1"/>
        </w:rPr>
        <w:t>these SARS strains</w:t>
      </w:r>
      <w:r w:rsidRPr="2B305A23">
        <w:rPr>
          <w:rFonts w:eastAsia="Times New Roman" w:cs="Times New Roman"/>
          <w:color w:val="000000" w:themeColor="text1"/>
        </w:rPr>
        <w:t xml:space="preserve">, </w:t>
      </w:r>
      <w:r w:rsidR="44B6AFBE" w:rsidRPr="44B6AFBE">
        <w:rPr>
          <w:rFonts w:eastAsia="Times New Roman" w:cs="Times New Roman"/>
          <w:color w:val="000000" w:themeColor="text1"/>
        </w:rPr>
        <w:t xml:space="preserve">we represented </w:t>
      </w:r>
      <w:r w:rsidR="791FF5E2" w:rsidRPr="791FF5E2">
        <w:rPr>
          <w:rFonts w:eastAsia="Times New Roman" w:cs="Times New Roman"/>
          <w:color w:val="000000" w:themeColor="text1"/>
        </w:rPr>
        <w:t>with various MDS</w:t>
      </w:r>
      <w:r w:rsidR="61E73204" w:rsidRPr="61E73204">
        <w:rPr>
          <w:rFonts w:eastAsia="Times New Roman" w:cs="Times New Roman"/>
          <w:color w:val="000000" w:themeColor="text1"/>
        </w:rPr>
        <w:t xml:space="preserve"> to </w:t>
      </w:r>
      <w:r w:rsidR="745734CC" w:rsidRPr="745734CC">
        <w:rPr>
          <w:rFonts w:eastAsia="Times New Roman" w:cs="Times New Roman"/>
          <w:color w:val="000000" w:themeColor="text1"/>
        </w:rPr>
        <w:t xml:space="preserve">observe </w:t>
      </w:r>
      <w:r w:rsidR="0B44A8C8" w:rsidRPr="0B44A8C8">
        <w:rPr>
          <w:rFonts w:eastAsia="Times New Roman" w:cs="Times New Roman"/>
          <w:color w:val="000000" w:themeColor="text1"/>
        </w:rPr>
        <w:t>rough</w:t>
      </w:r>
      <w:r w:rsidR="745734CC" w:rsidRPr="745734CC">
        <w:rPr>
          <w:rFonts w:eastAsia="Times New Roman" w:cs="Times New Roman"/>
          <w:color w:val="000000" w:themeColor="text1"/>
        </w:rPr>
        <w:t xml:space="preserve"> clusters</w:t>
      </w:r>
      <w:r w:rsidR="791FF5E2" w:rsidRPr="791FF5E2">
        <w:rPr>
          <w:rFonts w:eastAsia="Times New Roman" w:cs="Times New Roman"/>
          <w:color w:val="000000" w:themeColor="text1"/>
        </w:rPr>
        <w:t xml:space="preserve">, detected the differentially expressed genes between the conditions, applied </w:t>
      </w:r>
      <w:r w:rsidR="2DE78E24" w:rsidRPr="2DE78E24">
        <w:rPr>
          <w:rFonts w:eastAsia="Times New Roman" w:cs="Times New Roman"/>
          <w:color w:val="000000" w:themeColor="text1"/>
        </w:rPr>
        <w:t xml:space="preserve">enrichment analyses to </w:t>
      </w:r>
      <w:r w:rsidR="203C842F" w:rsidRPr="203C842F">
        <w:rPr>
          <w:rFonts w:eastAsia="Times New Roman" w:cs="Times New Roman"/>
          <w:color w:val="000000" w:themeColor="text1"/>
        </w:rPr>
        <w:t xml:space="preserve">the resulting gene </w:t>
      </w:r>
      <w:r w:rsidR="2DC9D33B" w:rsidRPr="2DC9D33B">
        <w:rPr>
          <w:rFonts w:eastAsia="Times New Roman" w:cs="Times New Roman"/>
          <w:color w:val="000000" w:themeColor="text1"/>
        </w:rPr>
        <w:t xml:space="preserve">lists and represented </w:t>
      </w:r>
      <w:r w:rsidR="1B3C158A" w:rsidRPr="1B3C158A">
        <w:rPr>
          <w:rFonts w:eastAsia="Times New Roman" w:cs="Times New Roman"/>
          <w:color w:val="000000" w:themeColor="text1"/>
        </w:rPr>
        <w:t xml:space="preserve">gene and sample </w:t>
      </w:r>
      <w:r w:rsidR="119B5967" w:rsidRPr="119B5967">
        <w:rPr>
          <w:rFonts w:eastAsia="Times New Roman" w:cs="Times New Roman"/>
          <w:color w:val="000000" w:themeColor="text1"/>
        </w:rPr>
        <w:t>clusters on heatmaps</w:t>
      </w:r>
      <w:r w:rsidR="3FAFE825" w:rsidRPr="3FAFE825">
        <w:rPr>
          <w:rFonts w:eastAsia="Times New Roman" w:cs="Times New Roman"/>
          <w:color w:val="000000" w:themeColor="text1"/>
        </w:rPr>
        <w:t>.</w:t>
      </w:r>
    </w:p>
    <w:p w14:paraId="217E5FA0" w14:textId="342AA34A" w:rsidR="2ED3FB09" w:rsidRDefault="221C2985" w:rsidP="001C157F">
      <w:pPr>
        <w:jc w:val="both"/>
      </w:pPr>
      <w:r w:rsidRPr="290C608D">
        <w:rPr>
          <w:rFonts w:eastAsia="Times New Roman" w:cs="Times New Roman"/>
          <w:color w:val="000000" w:themeColor="text1"/>
        </w:rPr>
        <w:t xml:space="preserve">Here, we report the results of the comparison of the host responses to SARS-WT, </w:t>
      </w:r>
      <w:r w:rsidR="31A8E9F3" w:rsidRPr="31A8E9F3">
        <w:rPr>
          <w:rFonts w:eastAsia="Times New Roman" w:cs="Times New Roman"/>
          <w:color w:val="000000" w:themeColor="text1"/>
        </w:rPr>
        <w:t>SARS-</w:t>
      </w:r>
      <w:r w:rsidR="144C01A3" w:rsidRPr="144C01A3">
        <w:rPr>
          <w:rFonts w:eastAsia="Times New Roman" w:cs="Times New Roman"/>
          <w:color w:val="000000" w:themeColor="text1"/>
        </w:rPr>
        <w:t>BatSRBD</w:t>
      </w:r>
      <w:r w:rsidRPr="290C608D">
        <w:rPr>
          <w:rFonts w:eastAsia="Times New Roman" w:cs="Times New Roman"/>
          <w:color w:val="000000" w:themeColor="text1"/>
        </w:rPr>
        <w:t xml:space="preserve">, </w:t>
      </w:r>
      <w:r w:rsidR="366461A9" w:rsidRPr="366461A9">
        <w:rPr>
          <w:rFonts w:eastAsia="Times New Roman" w:cs="Times New Roman"/>
          <w:color w:val="000000" w:themeColor="text1"/>
        </w:rPr>
        <w:t>icSARS, and mock at 4 time points</w:t>
      </w:r>
      <w:r w:rsidR="356A7893" w:rsidRPr="356A7893">
        <w:rPr>
          <w:rFonts w:eastAsia="Times New Roman" w:cs="Times New Roman"/>
          <w:color w:val="000000" w:themeColor="text1"/>
        </w:rPr>
        <w:t xml:space="preserve"> (D1, D2, D4, and D7). </w:t>
      </w:r>
      <w:r w:rsidR="57537D37" w:rsidRPr="57537D37">
        <w:rPr>
          <w:rFonts w:eastAsia="Times New Roman" w:cs="Times New Roman"/>
          <w:color w:val="000000" w:themeColor="text1"/>
        </w:rPr>
        <w:t xml:space="preserve">We found that only the </w:t>
      </w:r>
      <w:r w:rsidR="18F0E1AD" w:rsidRPr="18F0E1AD">
        <w:rPr>
          <w:rFonts w:eastAsia="Times New Roman" w:cs="Times New Roman"/>
          <w:color w:val="000000" w:themeColor="text1"/>
        </w:rPr>
        <w:t>SARS-</w:t>
      </w:r>
      <w:r w:rsidR="57537D37" w:rsidRPr="57537D37">
        <w:rPr>
          <w:rFonts w:eastAsia="Times New Roman" w:cs="Times New Roman"/>
          <w:color w:val="000000" w:themeColor="text1"/>
        </w:rPr>
        <w:t>WT</w:t>
      </w:r>
      <w:r w:rsidR="2BC9EF41" w:rsidRPr="2BC9EF41">
        <w:rPr>
          <w:rFonts w:eastAsia="Times New Roman" w:cs="Times New Roman"/>
          <w:color w:val="000000" w:themeColor="text1"/>
        </w:rPr>
        <w:t xml:space="preserve"> </w:t>
      </w:r>
      <w:r w:rsidR="2737418A" w:rsidRPr="2737418A">
        <w:rPr>
          <w:rFonts w:eastAsia="Times New Roman" w:cs="Times New Roman"/>
          <w:color w:val="000000" w:themeColor="text1"/>
        </w:rPr>
        <w:t>strain</w:t>
      </w:r>
      <w:r w:rsidR="2BC9EF41" w:rsidRPr="2BC9EF41">
        <w:rPr>
          <w:rFonts w:eastAsia="Times New Roman" w:cs="Times New Roman"/>
          <w:color w:val="000000" w:themeColor="text1"/>
        </w:rPr>
        <w:t xml:space="preserve"> </w:t>
      </w:r>
      <w:r w:rsidR="1462FEF1" w:rsidRPr="1462FEF1">
        <w:rPr>
          <w:rFonts w:eastAsia="Times New Roman" w:cs="Times New Roman"/>
          <w:color w:val="000000" w:themeColor="text1"/>
        </w:rPr>
        <w:t>was infectious</w:t>
      </w:r>
      <w:r w:rsidR="1D0B0990" w:rsidRPr="1D0B0990">
        <w:rPr>
          <w:rFonts w:eastAsia="Times New Roman" w:cs="Times New Roman"/>
          <w:color w:val="000000" w:themeColor="text1"/>
        </w:rPr>
        <w:t xml:space="preserve">. </w:t>
      </w:r>
      <w:r w:rsidR="648E8BF4" w:rsidRPr="648E8BF4">
        <w:rPr>
          <w:rFonts w:eastAsia="Times New Roman" w:cs="Times New Roman"/>
          <w:color w:val="000000" w:themeColor="text1"/>
        </w:rPr>
        <w:t xml:space="preserve">Then we determined how the response to </w:t>
      </w:r>
      <w:r w:rsidR="4D42C5DC" w:rsidRPr="4D42C5DC">
        <w:rPr>
          <w:rFonts w:eastAsia="Times New Roman" w:cs="Times New Roman"/>
          <w:color w:val="000000" w:themeColor="text1"/>
        </w:rPr>
        <w:t>this strain evolved over the</w:t>
      </w:r>
      <w:r w:rsidR="4D6A01E2" w:rsidRPr="4D6A01E2">
        <w:rPr>
          <w:rFonts w:eastAsia="Times New Roman" w:cs="Times New Roman"/>
          <w:color w:val="000000" w:themeColor="text1"/>
        </w:rPr>
        <w:t xml:space="preserve"> different timepoints</w:t>
      </w:r>
      <w:r w:rsidR="7FCE6CD9" w:rsidRPr="7FCE6CD9">
        <w:rPr>
          <w:rFonts w:eastAsia="Times New Roman" w:cs="Times New Roman"/>
          <w:color w:val="000000" w:themeColor="text1"/>
        </w:rPr>
        <w:t xml:space="preserve"> and </w:t>
      </w:r>
      <w:r w:rsidR="23B1612B" w:rsidRPr="23B1612B">
        <w:rPr>
          <w:rFonts w:eastAsia="Times New Roman" w:cs="Times New Roman"/>
          <w:color w:val="000000" w:themeColor="text1"/>
        </w:rPr>
        <w:t xml:space="preserve">predict </w:t>
      </w:r>
      <w:r w:rsidR="07C7DE46" w:rsidRPr="07C7DE46">
        <w:rPr>
          <w:rFonts w:eastAsia="Times New Roman" w:cs="Times New Roman"/>
          <w:color w:val="000000" w:themeColor="text1"/>
        </w:rPr>
        <w:t>two major phenotypes</w:t>
      </w:r>
      <w:r w:rsidR="5CAA8344" w:rsidRPr="5CAA8344">
        <w:rPr>
          <w:rFonts w:eastAsia="Times New Roman" w:cs="Times New Roman"/>
          <w:color w:val="000000" w:themeColor="text1"/>
        </w:rPr>
        <w:t xml:space="preserve">: early response </w:t>
      </w:r>
      <w:r w:rsidR="08165652" w:rsidRPr="08165652">
        <w:rPr>
          <w:rFonts w:eastAsia="Times New Roman" w:cs="Times New Roman"/>
          <w:color w:val="000000" w:themeColor="text1"/>
        </w:rPr>
        <w:t xml:space="preserve">(D1 and D2) </w:t>
      </w:r>
      <w:r w:rsidR="72DFDCEF" w:rsidRPr="72DFDCEF">
        <w:rPr>
          <w:rFonts w:eastAsia="Times New Roman" w:cs="Times New Roman"/>
          <w:color w:val="000000" w:themeColor="text1"/>
        </w:rPr>
        <w:t>and late response (D4 and D7).</w:t>
      </w:r>
      <w:r w:rsidR="2ED3FB09">
        <w:br w:type="page"/>
      </w:r>
    </w:p>
    <w:p w14:paraId="5E776E4E" w14:textId="1424A418" w:rsidR="221C2985" w:rsidRDefault="0267C017" w:rsidP="004F50E6">
      <w:pPr>
        <w:pStyle w:val="Heading1"/>
      </w:pPr>
      <w:bookmarkStart w:id="1" w:name="_Toc91109527"/>
      <w:r w:rsidRPr="0267C017">
        <w:t>Materials and methods</w:t>
      </w:r>
      <w:bookmarkEnd w:id="1"/>
    </w:p>
    <w:p w14:paraId="77F4687B" w14:textId="77777777" w:rsidR="00C40A72" w:rsidRDefault="00C40A72" w:rsidP="004F50E6">
      <w:pPr>
        <w:jc w:val="both"/>
        <w:rPr>
          <w:rFonts w:eastAsia="Times New Roman" w:cs="Times New Roman"/>
          <w:color w:val="000000" w:themeColor="text1"/>
        </w:rPr>
      </w:pPr>
    </w:p>
    <w:p w14:paraId="63333954" w14:textId="72916772" w:rsidR="004F50E6" w:rsidRPr="009F1B7C" w:rsidRDefault="0267C017" w:rsidP="001A57B1">
      <w:pPr>
        <w:jc w:val="both"/>
        <w:rPr>
          <w:rFonts w:eastAsia="Times New Roman" w:cs="Times New Roman"/>
          <w:color w:val="000000" w:themeColor="text1"/>
        </w:rPr>
      </w:pPr>
      <w:r w:rsidRPr="690E8B1E">
        <w:rPr>
          <w:rFonts w:eastAsia="Times New Roman" w:cs="Times New Roman"/>
          <w:color w:val="000000" w:themeColor="text1"/>
        </w:rPr>
        <w:t>3 strains of viruses have been injected to mice (SARS</w:t>
      </w:r>
      <w:r w:rsidR="68E5F011" w:rsidRPr="68E5F011">
        <w:rPr>
          <w:rFonts w:eastAsia="Times New Roman" w:cs="Times New Roman"/>
          <w:color w:val="000000" w:themeColor="text1"/>
        </w:rPr>
        <w:t>-icSARS</w:t>
      </w:r>
      <w:r w:rsidRPr="690E8B1E">
        <w:rPr>
          <w:rFonts w:eastAsia="Times New Roman" w:cs="Times New Roman"/>
          <w:color w:val="000000" w:themeColor="text1"/>
        </w:rPr>
        <w:t>, SARS</w:t>
      </w:r>
      <w:r w:rsidR="68E5F011" w:rsidRPr="68E5F011">
        <w:rPr>
          <w:rFonts w:eastAsia="Times New Roman" w:cs="Times New Roman"/>
          <w:color w:val="000000" w:themeColor="text1"/>
        </w:rPr>
        <w:t>-</w:t>
      </w:r>
      <w:r w:rsidRPr="690E8B1E">
        <w:rPr>
          <w:rFonts w:eastAsia="Times New Roman" w:cs="Times New Roman"/>
          <w:color w:val="000000" w:themeColor="text1"/>
        </w:rPr>
        <w:t>WT, SARS</w:t>
      </w:r>
      <w:r w:rsidR="690E8B1E" w:rsidRPr="690E8B1E">
        <w:rPr>
          <w:rFonts w:eastAsia="Times New Roman" w:cs="Times New Roman"/>
          <w:color w:val="000000" w:themeColor="text1"/>
        </w:rPr>
        <w:t>-</w:t>
      </w:r>
      <w:r w:rsidR="6FC0359A" w:rsidRPr="6FC0359A">
        <w:rPr>
          <w:rFonts w:eastAsia="Times New Roman" w:cs="Times New Roman"/>
          <w:color w:val="000000" w:themeColor="text1"/>
        </w:rPr>
        <w:t>BatSRBD</w:t>
      </w:r>
      <w:r w:rsidRPr="690E8B1E">
        <w:rPr>
          <w:rFonts w:eastAsia="Times New Roman" w:cs="Times New Roman"/>
          <w:color w:val="000000" w:themeColor="text1"/>
        </w:rPr>
        <w:t xml:space="preserve">) and a control injection, mock, that is used to see if the injection has </w:t>
      </w:r>
      <w:r w:rsidR="057E0C2A" w:rsidRPr="057E0C2A">
        <w:rPr>
          <w:rFonts w:eastAsia="Times New Roman" w:cs="Times New Roman"/>
          <w:color w:val="000000" w:themeColor="text1"/>
        </w:rPr>
        <w:t>any</w:t>
      </w:r>
      <w:r w:rsidRPr="690E8B1E">
        <w:rPr>
          <w:rFonts w:eastAsia="Times New Roman" w:cs="Times New Roman"/>
          <w:color w:val="000000" w:themeColor="text1"/>
        </w:rPr>
        <w:t xml:space="preserve"> effect on the mice.</w:t>
      </w:r>
    </w:p>
    <w:p w14:paraId="1AD92AB3" w14:textId="0232CD64" w:rsidR="004F50E6" w:rsidRPr="004F50E6" w:rsidRDefault="0267C017" w:rsidP="001A57B1">
      <w:pPr>
        <w:pStyle w:val="Heading2"/>
        <w:jc w:val="both"/>
        <w:rPr>
          <w:rFonts w:eastAsia="Times New Roman"/>
        </w:rPr>
      </w:pPr>
      <w:bookmarkStart w:id="2" w:name="_Toc91109528"/>
      <w:r w:rsidRPr="0267C017">
        <w:rPr>
          <w:rFonts w:eastAsia="Times New Roman"/>
        </w:rPr>
        <w:t>Tissue samples and data collection :</w:t>
      </w:r>
      <w:bookmarkEnd w:id="2"/>
    </w:p>
    <w:p w14:paraId="542BDBC9" w14:textId="77777777" w:rsidR="00C40A72" w:rsidRDefault="00C40A72" w:rsidP="221C2985">
      <w:pPr>
        <w:jc w:val="both"/>
        <w:rPr>
          <w:rFonts w:eastAsia="Times New Roman" w:cs="Times New Roman"/>
          <w:color w:val="000000" w:themeColor="text1"/>
        </w:rPr>
      </w:pPr>
    </w:p>
    <w:p w14:paraId="2DA38A00" w14:textId="012B4A15" w:rsidR="221C2985" w:rsidRDefault="221C2985" w:rsidP="001A57B1">
      <w:pPr>
        <w:jc w:val="both"/>
        <w:rPr>
          <w:rFonts w:eastAsia="Times New Roman" w:cs="Times New Roman"/>
          <w:color w:val="000000" w:themeColor="text1"/>
        </w:rPr>
      </w:pPr>
      <w:r w:rsidRPr="1A85C1A2">
        <w:rPr>
          <w:rFonts w:eastAsia="Times New Roman" w:cs="Times New Roman"/>
          <w:color w:val="000000" w:themeColor="text1"/>
        </w:rPr>
        <w:t>The samples that are used for this project come from lung mice tissue. They were harvested and briefly rinsed in cold (4ºC) PBS. Following the RNALater (Ambion) protocol, tissue was cut into small chunks (&lt;0.5 cm in any single dimension) and placed immediately into 10-20 volumes (w/v) (e.g., 100mg/ml) RNALater. After a 4ºC incubation overnight, samples were stored at -80ºC until processing. Lung tissue was removed from RNALater, washed in a small volume of Trizol, homogenized in 10-20 volumes (w/v) Trizol and stored at -80°C until RNA isolation.</w:t>
      </w:r>
    </w:p>
    <w:p w14:paraId="3100D932" w14:textId="6B3DCC02" w:rsidR="221C2985" w:rsidRDefault="0267C017" w:rsidP="001A57B1">
      <w:pPr>
        <w:jc w:val="both"/>
        <w:rPr>
          <w:rFonts w:eastAsia="Times New Roman" w:cs="Times New Roman"/>
          <w:color w:val="000000" w:themeColor="text1"/>
        </w:rPr>
      </w:pPr>
      <w:r w:rsidRPr="14808709">
        <w:rPr>
          <w:rFonts w:eastAsia="Times New Roman" w:cs="Times New Roman"/>
          <w:color w:val="000000" w:themeColor="text1"/>
        </w:rPr>
        <w:t>RNA extraction protocol: For the RNA extraction, all Trizol lysates were processed simultaneously: they were phase-separated, and RNA was isolated from the aqueous phase (diluted 2</w:t>
      </w:r>
      <w:r w:rsidR="14808709" w:rsidRPr="14808709">
        <w:rPr>
          <w:rFonts w:eastAsia="Times New Roman" w:cs="Times New Roman"/>
          <w:color w:val="000000" w:themeColor="text1"/>
        </w:rPr>
        <w:t>-</w:t>
      </w:r>
      <w:r w:rsidRPr="14808709">
        <w:rPr>
          <w:rFonts w:eastAsia="Times New Roman" w:cs="Times New Roman"/>
          <w:color w:val="000000" w:themeColor="text1"/>
        </w:rPr>
        <w:t>fold with RLT buffer) using Qiagen RNeasy Mini columns and the manufacturer’s recommended protocol (Qiagen Inc., Valencia, CA). RNA quality was assessed on an Agilent 2100 Bioanalyzer using the nanochip format, and only intact RNA was used for microarray analyses.</w:t>
      </w:r>
    </w:p>
    <w:p w14:paraId="413CD5B7" w14:textId="65164595" w:rsidR="221C2985" w:rsidRDefault="0267C017" w:rsidP="001A57B1">
      <w:pPr>
        <w:jc w:val="both"/>
        <w:rPr>
          <w:rFonts w:eastAsia="Times New Roman" w:cs="Times New Roman"/>
          <w:color w:val="000000" w:themeColor="text1"/>
          <w:szCs w:val="24"/>
        </w:rPr>
      </w:pPr>
      <w:r w:rsidRPr="0267C017">
        <w:rPr>
          <w:rFonts w:eastAsia="Times New Roman" w:cs="Times New Roman"/>
          <w:color w:val="000000" w:themeColor="text1"/>
          <w:szCs w:val="24"/>
        </w:rPr>
        <w:t>Microarray profiling: Transcriptomics profiling was performed using Agilent-014868 Whole Mouse Genome Microarray 4x44K G4122F (Probe Name version).</w:t>
      </w:r>
    </w:p>
    <w:p w14:paraId="554C2E8A" w14:textId="77777777" w:rsidR="001430AC" w:rsidRDefault="001430AC" w:rsidP="001A57B1">
      <w:pPr>
        <w:jc w:val="both"/>
        <w:rPr>
          <w:rFonts w:eastAsia="Times New Roman" w:cs="Times New Roman"/>
          <w:color w:val="000000" w:themeColor="text1"/>
          <w:szCs w:val="24"/>
        </w:rPr>
      </w:pPr>
    </w:p>
    <w:p w14:paraId="36F711C0" w14:textId="58F56761" w:rsidR="00C40A72" w:rsidRDefault="0267C017" w:rsidP="00530CB7">
      <w:pPr>
        <w:pStyle w:val="Heading2"/>
        <w:jc w:val="both"/>
      </w:pPr>
      <w:bookmarkStart w:id="3" w:name="_Toc91109529"/>
      <w:r w:rsidRPr="0267C017">
        <w:rPr>
          <w:rFonts w:eastAsia="Times New Roman"/>
        </w:rPr>
        <w:t>Data analysis:</w:t>
      </w:r>
      <w:bookmarkEnd w:id="3"/>
    </w:p>
    <w:p w14:paraId="62C12EB2" w14:textId="77777777" w:rsidR="00530CB7" w:rsidRPr="00530CB7" w:rsidRDefault="00530CB7" w:rsidP="00530CB7"/>
    <w:p w14:paraId="7948BF01" w14:textId="3C068283" w:rsidR="00355BD9" w:rsidRPr="001B23DA" w:rsidRDefault="63742473" w:rsidP="001A57B1">
      <w:pPr>
        <w:pStyle w:val="Heading3"/>
        <w:jc w:val="both"/>
      </w:pPr>
      <w:bookmarkStart w:id="4" w:name="_Toc91109530"/>
      <w:r w:rsidRPr="001B23DA">
        <w:t>Comparison of all strains:</w:t>
      </w:r>
      <w:bookmarkEnd w:id="4"/>
    </w:p>
    <w:p w14:paraId="52B9BE37" w14:textId="7D84F77E" w:rsidR="00355BD9" w:rsidRDefault="3B5C5524" w:rsidP="001A57B1">
      <w:pPr>
        <w:jc w:val="both"/>
      </w:pPr>
      <w:r w:rsidRPr="3B5C5524">
        <w:rPr>
          <w:rFonts w:eastAsia="Times New Roman" w:cs="Times New Roman"/>
          <w:color w:val="000000" w:themeColor="text1"/>
        </w:rPr>
        <w:t>The aim of this part was to spot the differences between the 4 conditions and to see the up</w:t>
      </w:r>
      <w:r w:rsidR="124C1DA9" w:rsidRPr="124C1DA9">
        <w:rPr>
          <w:rFonts w:eastAsia="Times New Roman" w:cs="Times New Roman"/>
          <w:color w:val="000000" w:themeColor="text1"/>
        </w:rPr>
        <w:t>-</w:t>
      </w:r>
      <w:r w:rsidRPr="3B5C5524">
        <w:rPr>
          <w:rFonts w:eastAsia="Times New Roman" w:cs="Times New Roman"/>
          <w:color w:val="000000" w:themeColor="text1"/>
        </w:rPr>
        <w:t xml:space="preserve"> and down</w:t>
      </w:r>
      <w:r w:rsidR="124C1DA9" w:rsidRPr="124C1DA9">
        <w:rPr>
          <w:rFonts w:eastAsia="Times New Roman" w:cs="Times New Roman"/>
          <w:color w:val="000000" w:themeColor="text1"/>
        </w:rPr>
        <w:t>-</w:t>
      </w:r>
      <w:r w:rsidRPr="3B5C5524">
        <w:rPr>
          <w:rFonts w:eastAsia="Times New Roman" w:cs="Times New Roman"/>
          <w:color w:val="000000" w:themeColor="text1"/>
        </w:rPr>
        <w:t xml:space="preserve">regulated genes and their function. </w:t>
      </w:r>
    </w:p>
    <w:p w14:paraId="7C626DAD" w14:textId="66FEAF25" w:rsidR="00355BD9" w:rsidRDefault="3B5C5524" w:rsidP="001A57B1">
      <w:pPr>
        <w:jc w:val="both"/>
      </w:pPr>
      <w:r w:rsidRPr="3B5C5524">
        <w:rPr>
          <w:rFonts w:eastAsia="Times New Roman" w:cs="Times New Roman"/>
          <w:color w:val="000000" w:themeColor="text1"/>
        </w:rPr>
        <w:t xml:space="preserve">We used the </w:t>
      </w:r>
      <w:r w:rsidR="0267C017" w:rsidRPr="3B5C5524">
        <w:rPr>
          <w:rFonts w:eastAsia="Times New Roman" w:cs="Times New Roman"/>
          <w:color w:val="000000" w:themeColor="text1"/>
        </w:rPr>
        <w:t xml:space="preserve">MDS visualization </w:t>
      </w:r>
      <w:r w:rsidRPr="3B5C5524">
        <w:rPr>
          <w:rFonts w:eastAsia="Times New Roman" w:cs="Times New Roman"/>
          <w:color w:val="000000" w:themeColor="text1"/>
        </w:rPr>
        <w:t xml:space="preserve">which is a </w:t>
      </w:r>
      <w:r w:rsidR="0267C017" w:rsidRPr="3B5C5524">
        <w:rPr>
          <w:rFonts w:eastAsia="Times New Roman" w:cs="Times New Roman"/>
          <w:color w:val="000000" w:themeColor="text1"/>
        </w:rPr>
        <w:t xml:space="preserve">method highlighting similarities </w:t>
      </w:r>
      <w:r w:rsidR="651123C4" w:rsidRPr="651123C4">
        <w:rPr>
          <w:rFonts w:eastAsia="Times New Roman" w:cs="Times New Roman"/>
          <w:color w:val="000000" w:themeColor="text1"/>
        </w:rPr>
        <w:t>and dissimilarities</w:t>
      </w:r>
      <w:r w:rsidR="0DCD4AB5" w:rsidRPr="0DCD4AB5">
        <w:rPr>
          <w:rFonts w:eastAsia="Times New Roman" w:cs="Times New Roman"/>
          <w:color w:val="000000" w:themeColor="text1"/>
        </w:rPr>
        <w:t xml:space="preserve"> </w:t>
      </w:r>
      <w:r w:rsidR="0267C017" w:rsidRPr="3B5C5524">
        <w:rPr>
          <w:rFonts w:eastAsia="Times New Roman" w:cs="Times New Roman"/>
          <w:color w:val="000000" w:themeColor="text1"/>
        </w:rPr>
        <w:t xml:space="preserve">between our 4 conditions </w:t>
      </w:r>
      <w:r w:rsidR="00F54EC3" w:rsidRPr="3B5C5524">
        <w:rPr>
          <w:rFonts w:eastAsia="Times New Roman" w:cs="Times New Roman"/>
          <w:color w:val="000000" w:themeColor="text1"/>
        </w:rPr>
        <w:t>(</w:t>
      </w:r>
      <w:r w:rsidR="1EBFCF7D" w:rsidRPr="1EBFCF7D">
        <w:rPr>
          <w:rFonts w:eastAsia="Times New Roman" w:cs="Times New Roman"/>
          <w:color w:val="000000" w:themeColor="text1"/>
        </w:rPr>
        <w:t>SARS-</w:t>
      </w:r>
      <w:r w:rsidR="00F54EC3" w:rsidRPr="3B5C5524">
        <w:rPr>
          <w:rFonts w:eastAsia="Times New Roman" w:cs="Times New Roman"/>
          <w:color w:val="000000" w:themeColor="text1"/>
        </w:rPr>
        <w:t>icSARS</w:t>
      </w:r>
      <w:r w:rsidR="0267C017" w:rsidRPr="3B5C5524">
        <w:rPr>
          <w:rFonts w:eastAsia="Times New Roman" w:cs="Times New Roman"/>
          <w:color w:val="000000" w:themeColor="text1"/>
        </w:rPr>
        <w:t>, SARS</w:t>
      </w:r>
      <w:r w:rsidR="1EBFCF7D" w:rsidRPr="1EBFCF7D">
        <w:rPr>
          <w:rFonts w:eastAsia="Times New Roman" w:cs="Times New Roman"/>
          <w:color w:val="000000" w:themeColor="text1"/>
        </w:rPr>
        <w:t>-</w:t>
      </w:r>
      <w:r w:rsidR="0267C017" w:rsidRPr="3B5C5524">
        <w:rPr>
          <w:rFonts w:eastAsia="Times New Roman" w:cs="Times New Roman"/>
          <w:color w:val="000000" w:themeColor="text1"/>
        </w:rPr>
        <w:t>WT, SARS</w:t>
      </w:r>
      <w:r w:rsidR="1EBFCF7D" w:rsidRPr="1EBFCF7D">
        <w:rPr>
          <w:rFonts w:eastAsia="Times New Roman" w:cs="Times New Roman"/>
          <w:color w:val="000000" w:themeColor="text1"/>
        </w:rPr>
        <w:t>-BatSRBD</w:t>
      </w:r>
      <w:r w:rsidR="4A2BA28A" w:rsidRPr="4A2BA28A">
        <w:rPr>
          <w:rFonts w:eastAsia="Times New Roman" w:cs="Times New Roman"/>
          <w:color w:val="000000" w:themeColor="text1"/>
        </w:rPr>
        <w:t>, mock</w:t>
      </w:r>
      <w:r w:rsidR="0267C017" w:rsidRPr="3B5C5524">
        <w:rPr>
          <w:rFonts w:eastAsia="Times New Roman" w:cs="Times New Roman"/>
          <w:color w:val="000000" w:themeColor="text1"/>
        </w:rPr>
        <w:t>) on a two-dimensional representation.</w:t>
      </w:r>
    </w:p>
    <w:p w14:paraId="17106AFF" w14:textId="698C2019" w:rsidR="00355BD9" w:rsidRDefault="221C2985" w:rsidP="001A57B1">
      <w:pPr>
        <w:jc w:val="both"/>
        <w:rPr>
          <w:rFonts w:eastAsia="Times New Roman" w:cs="Times New Roman"/>
          <w:color w:val="000000" w:themeColor="text1"/>
        </w:rPr>
      </w:pPr>
      <w:proofErr w:type="gramStart"/>
      <w:r w:rsidRPr="3B5C5524">
        <w:rPr>
          <w:rFonts w:eastAsia="Times New Roman" w:cs="Times New Roman"/>
          <w:color w:val="000000" w:themeColor="text1"/>
        </w:rPr>
        <w:t>In order to</w:t>
      </w:r>
      <w:proofErr w:type="gramEnd"/>
      <w:r w:rsidRPr="3B5C5524">
        <w:rPr>
          <w:rFonts w:eastAsia="Times New Roman" w:cs="Times New Roman"/>
          <w:color w:val="000000" w:themeColor="text1"/>
        </w:rPr>
        <w:t xml:space="preserve"> </w:t>
      </w:r>
      <w:r w:rsidR="5766B147" w:rsidRPr="5766B147">
        <w:rPr>
          <w:rFonts w:eastAsia="Times New Roman" w:cs="Times New Roman"/>
          <w:color w:val="000000" w:themeColor="text1"/>
        </w:rPr>
        <w:t>determine down</w:t>
      </w:r>
      <w:r w:rsidR="19BF60D8" w:rsidRPr="19BF60D8">
        <w:rPr>
          <w:rFonts w:eastAsia="Times New Roman" w:cs="Times New Roman"/>
          <w:color w:val="000000" w:themeColor="text1"/>
        </w:rPr>
        <w:t>-</w:t>
      </w:r>
      <w:r w:rsidRPr="3B5C5524">
        <w:rPr>
          <w:rFonts w:eastAsia="Times New Roman" w:cs="Times New Roman"/>
          <w:color w:val="000000" w:themeColor="text1"/>
        </w:rPr>
        <w:t xml:space="preserve"> and </w:t>
      </w:r>
      <w:r w:rsidR="54CDCFA7" w:rsidRPr="54CDCFA7">
        <w:rPr>
          <w:rFonts w:eastAsia="Times New Roman" w:cs="Times New Roman"/>
          <w:color w:val="000000" w:themeColor="text1"/>
        </w:rPr>
        <w:t>up-regulated</w:t>
      </w:r>
      <w:r w:rsidRPr="3B5C5524">
        <w:rPr>
          <w:rFonts w:eastAsia="Times New Roman" w:cs="Times New Roman"/>
          <w:color w:val="000000" w:themeColor="text1"/>
        </w:rPr>
        <w:t xml:space="preserve"> genes, we </w:t>
      </w:r>
      <w:r w:rsidR="425773EB" w:rsidRPr="425773EB">
        <w:rPr>
          <w:rFonts w:eastAsia="Times New Roman" w:cs="Times New Roman"/>
          <w:color w:val="000000" w:themeColor="text1"/>
        </w:rPr>
        <w:t xml:space="preserve">compared the different </w:t>
      </w:r>
      <w:r w:rsidR="7B958CF3" w:rsidRPr="7B958CF3">
        <w:rPr>
          <w:rFonts w:eastAsia="Times New Roman" w:cs="Times New Roman"/>
          <w:color w:val="000000" w:themeColor="text1"/>
        </w:rPr>
        <w:t xml:space="preserve">conditions </w:t>
      </w:r>
      <w:r w:rsidR="0464D399" w:rsidRPr="0464D399">
        <w:rPr>
          <w:rFonts w:eastAsia="Times New Roman" w:cs="Times New Roman"/>
          <w:color w:val="000000" w:themeColor="text1"/>
        </w:rPr>
        <w:t>with</w:t>
      </w:r>
      <w:r w:rsidR="7B958CF3" w:rsidRPr="7B958CF3">
        <w:rPr>
          <w:rFonts w:eastAsia="Times New Roman" w:cs="Times New Roman"/>
          <w:color w:val="000000" w:themeColor="text1"/>
        </w:rPr>
        <w:t xml:space="preserve"> a </w:t>
      </w:r>
      <w:r w:rsidR="00805A18" w:rsidRPr="0464D399">
        <w:rPr>
          <w:rFonts w:eastAsia="Times New Roman" w:cs="Times New Roman"/>
          <w:color w:val="000000" w:themeColor="text1"/>
        </w:rPr>
        <w:t>Wilcoxon</w:t>
      </w:r>
      <w:r w:rsidR="0464D399" w:rsidRPr="0464D399">
        <w:rPr>
          <w:rFonts w:eastAsia="Times New Roman" w:cs="Times New Roman"/>
          <w:color w:val="000000" w:themeColor="text1"/>
        </w:rPr>
        <w:t xml:space="preserve"> test</w:t>
      </w:r>
      <w:r w:rsidR="4B275208" w:rsidRPr="4B275208">
        <w:rPr>
          <w:rFonts w:eastAsia="Times New Roman" w:cs="Times New Roman"/>
          <w:color w:val="000000" w:themeColor="text1"/>
        </w:rPr>
        <w:t>.</w:t>
      </w:r>
      <w:r w:rsidRPr="3B5C5524">
        <w:rPr>
          <w:rFonts w:eastAsia="Times New Roman" w:cs="Times New Roman"/>
          <w:color w:val="000000" w:themeColor="text1"/>
        </w:rPr>
        <w:t xml:space="preserve"> </w:t>
      </w:r>
      <w:r w:rsidR="3D403AC9" w:rsidRPr="3D403AC9">
        <w:rPr>
          <w:rFonts w:eastAsia="Times New Roman" w:cs="Times New Roman"/>
          <w:color w:val="000000" w:themeColor="text1"/>
        </w:rPr>
        <w:t xml:space="preserve">We selected for further analyses the genes </w:t>
      </w:r>
      <w:r w:rsidR="4B275208" w:rsidRPr="4B275208">
        <w:rPr>
          <w:rFonts w:eastAsia="Times New Roman" w:cs="Times New Roman"/>
          <w:color w:val="000000" w:themeColor="text1"/>
        </w:rPr>
        <w:t>with a significant corrected p-value (FDR &lt; 0.01) and with a fold-change higher than 20%.</w:t>
      </w:r>
    </w:p>
    <w:p w14:paraId="42C1DE08" w14:textId="1838C27C" w:rsidR="221C2985" w:rsidRDefault="4B275208" w:rsidP="001A57B1">
      <w:pPr>
        <w:jc w:val="both"/>
        <w:rPr>
          <w:rFonts w:eastAsia="Times New Roman" w:cs="Times New Roman"/>
          <w:color w:val="000000" w:themeColor="text1"/>
        </w:rPr>
      </w:pPr>
      <w:r w:rsidRPr="4B275208">
        <w:rPr>
          <w:rFonts w:eastAsia="Times New Roman" w:cs="Times New Roman"/>
          <w:color w:val="000000" w:themeColor="text1"/>
        </w:rPr>
        <w:t xml:space="preserve">The </w:t>
      </w:r>
      <w:r w:rsidR="753CE31B" w:rsidRPr="753CE31B">
        <w:rPr>
          <w:rFonts w:eastAsia="Times New Roman" w:cs="Times New Roman"/>
          <w:color w:val="000000" w:themeColor="text1"/>
        </w:rPr>
        <w:t>gene lists obtained through differential gene expression analysis were then analyzed with</w:t>
      </w:r>
      <w:r w:rsidR="221C2985" w:rsidRPr="3B5C5524">
        <w:rPr>
          <w:rFonts w:eastAsia="Times New Roman" w:cs="Times New Roman"/>
          <w:color w:val="000000" w:themeColor="text1"/>
        </w:rPr>
        <w:t xml:space="preserve"> the EnrichR package to identify </w:t>
      </w:r>
      <w:r w:rsidR="00953150" w:rsidRPr="00953150">
        <w:rPr>
          <w:rFonts w:eastAsia="Times New Roman" w:cs="Times New Roman"/>
          <w:color w:val="000000" w:themeColor="text1"/>
        </w:rPr>
        <w:t>their functional profile. The</w:t>
      </w:r>
      <w:r w:rsidR="221C2985" w:rsidRPr="3B5C5524">
        <w:rPr>
          <w:rFonts w:eastAsia="Times New Roman" w:cs="Times New Roman"/>
          <w:color w:val="000000" w:themeColor="text1"/>
        </w:rPr>
        <w:t xml:space="preserve"> </w:t>
      </w:r>
      <w:r w:rsidR="2C27A8EB" w:rsidRPr="2C27A8EB">
        <w:rPr>
          <w:rFonts w:eastAsia="Times New Roman" w:cs="Times New Roman"/>
          <w:color w:val="000000" w:themeColor="text1"/>
        </w:rPr>
        <w:t xml:space="preserve">biological </w:t>
      </w:r>
      <w:r w:rsidR="259BDB6E" w:rsidRPr="259BDB6E">
        <w:rPr>
          <w:rFonts w:eastAsia="Times New Roman" w:cs="Times New Roman"/>
          <w:color w:val="000000" w:themeColor="text1"/>
        </w:rPr>
        <w:t xml:space="preserve">functions for which </w:t>
      </w:r>
      <w:r w:rsidR="221C2985" w:rsidRPr="3B5C5524">
        <w:rPr>
          <w:rFonts w:eastAsia="Times New Roman" w:cs="Times New Roman"/>
          <w:color w:val="000000" w:themeColor="text1"/>
        </w:rPr>
        <w:t xml:space="preserve">genes </w:t>
      </w:r>
      <w:r w:rsidR="30986836" w:rsidRPr="30986836">
        <w:rPr>
          <w:rFonts w:eastAsia="Times New Roman" w:cs="Times New Roman"/>
          <w:color w:val="000000" w:themeColor="text1"/>
        </w:rPr>
        <w:t xml:space="preserve">from our differential analysis </w:t>
      </w:r>
      <w:r w:rsidR="753CE31B" w:rsidRPr="753CE31B">
        <w:rPr>
          <w:rFonts w:eastAsia="Times New Roman" w:cs="Times New Roman"/>
          <w:color w:val="000000" w:themeColor="text1"/>
        </w:rPr>
        <w:t>were</w:t>
      </w:r>
      <w:r w:rsidR="221C2985" w:rsidRPr="3B5C5524">
        <w:rPr>
          <w:rFonts w:eastAsia="Times New Roman" w:cs="Times New Roman"/>
          <w:color w:val="000000" w:themeColor="text1"/>
        </w:rPr>
        <w:t xml:space="preserve"> statistically </w:t>
      </w:r>
      <w:r w:rsidR="690E8B1E" w:rsidRPr="690E8B1E">
        <w:rPr>
          <w:rFonts w:eastAsia="Times New Roman" w:cs="Times New Roman"/>
          <w:color w:val="000000" w:themeColor="text1"/>
        </w:rPr>
        <w:t>over-represented</w:t>
      </w:r>
      <w:r w:rsidR="221C2985" w:rsidRPr="3B5C5524">
        <w:rPr>
          <w:rFonts w:eastAsia="Times New Roman" w:cs="Times New Roman"/>
          <w:color w:val="000000" w:themeColor="text1"/>
        </w:rPr>
        <w:t xml:space="preserve"> </w:t>
      </w:r>
      <w:r w:rsidR="30986836" w:rsidRPr="30986836">
        <w:rPr>
          <w:rFonts w:eastAsia="Times New Roman" w:cs="Times New Roman"/>
          <w:color w:val="000000" w:themeColor="text1"/>
        </w:rPr>
        <w:t>compared to</w:t>
      </w:r>
      <w:r w:rsidR="221C2985" w:rsidRPr="3B5C5524">
        <w:rPr>
          <w:rFonts w:eastAsia="Times New Roman" w:cs="Times New Roman"/>
          <w:color w:val="000000" w:themeColor="text1"/>
        </w:rPr>
        <w:t xml:space="preserve"> </w:t>
      </w:r>
      <w:r w:rsidR="3B5C5524" w:rsidRPr="3B5C5524">
        <w:rPr>
          <w:rFonts w:eastAsia="Times New Roman" w:cs="Times New Roman"/>
          <w:color w:val="000000" w:themeColor="text1"/>
        </w:rPr>
        <w:t>the</w:t>
      </w:r>
      <w:r w:rsidR="221C2985" w:rsidRPr="3B5C5524">
        <w:rPr>
          <w:rFonts w:eastAsia="Times New Roman" w:cs="Times New Roman"/>
          <w:color w:val="000000" w:themeColor="text1"/>
        </w:rPr>
        <w:t xml:space="preserve"> Gene Ontology </w:t>
      </w:r>
      <w:r w:rsidR="30986836" w:rsidRPr="30986836">
        <w:rPr>
          <w:rFonts w:eastAsia="Times New Roman" w:cs="Times New Roman"/>
          <w:color w:val="000000" w:themeColor="text1"/>
        </w:rPr>
        <w:t xml:space="preserve">databases </w:t>
      </w:r>
      <w:r w:rsidR="2273E1EC" w:rsidRPr="1D98B614">
        <w:rPr>
          <w:rFonts w:eastAsia="Times New Roman" w:cs="Times New Roman"/>
          <w:color w:val="000000" w:themeColor="text1"/>
        </w:rPr>
        <w:t>(GO</w:t>
      </w:r>
      <w:r w:rsidR="66DB853E" w:rsidRPr="1D98B614">
        <w:rPr>
          <w:rFonts w:eastAsia="Times New Roman" w:cs="Times New Roman"/>
          <w:color w:val="000000" w:themeColor="text1"/>
        </w:rPr>
        <w:t>_Biological</w:t>
      </w:r>
      <w:r w:rsidR="4B5E354E" w:rsidRPr="1D98B614">
        <w:rPr>
          <w:rFonts w:eastAsia="Times New Roman" w:cs="Times New Roman"/>
          <w:color w:val="000000" w:themeColor="text1"/>
        </w:rPr>
        <w:t>_Process_2021</w:t>
      </w:r>
      <w:r w:rsidR="0BBB8ACF" w:rsidRPr="1D98B614">
        <w:rPr>
          <w:rFonts w:eastAsia="Times New Roman" w:cs="Times New Roman"/>
          <w:color w:val="000000" w:themeColor="text1"/>
        </w:rPr>
        <w:t>, GO</w:t>
      </w:r>
      <w:r w:rsidR="720E90A5" w:rsidRPr="1D98B614">
        <w:rPr>
          <w:rFonts w:eastAsia="Times New Roman" w:cs="Times New Roman"/>
          <w:color w:val="000000" w:themeColor="text1"/>
        </w:rPr>
        <w:t>_</w:t>
      </w:r>
      <w:r w:rsidR="1D0E30BE" w:rsidRPr="1D98B614">
        <w:rPr>
          <w:rFonts w:eastAsia="Times New Roman" w:cs="Times New Roman"/>
          <w:color w:val="000000" w:themeColor="text1"/>
        </w:rPr>
        <w:t>Molecular_</w:t>
      </w:r>
      <w:r w:rsidR="3C110204" w:rsidRPr="1D98B614">
        <w:rPr>
          <w:rFonts w:eastAsia="Times New Roman" w:cs="Times New Roman"/>
          <w:color w:val="000000" w:themeColor="text1"/>
        </w:rPr>
        <w:t>Function_2021</w:t>
      </w:r>
      <w:r w:rsidR="7AC01C61" w:rsidRPr="1D98B614">
        <w:rPr>
          <w:rFonts w:eastAsia="Times New Roman" w:cs="Times New Roman"/>
          <w:color w:val="000000" w:themeColor="text1"/>
        </w:rPr>
        <w:t xml:space="preserve">, </w:t>
      </w:r>
      <w:r w:rsidR="023230A1" w:rsidRPr="1D98B614">
        <w:rPr>
          <w:rFonts w:eastAsia="Times New Roman" w:cs="Times New Roman"/>
          <w:color w:val="000000" w:themeColor="text1"/>
        </w:rPr>
        <w:t>GO_Cellular_Component_2021</w:t>
      </w:r>
      <w:r w:rsidR="4B5E354E" w:rsidRPr="1D98B614">
        <w:rPr>
          <w:rFonts w:eastAsia="Times New Roman" w:cs="Times New Roman"/>
          <w:color w:val="000000" w:themeColor="text1"/>
        </w:rPr>
        <w:t>)</w:t>
      </w:r>
      <w:r w:rsidR="30986836" w:rsidRPr="30986836">
        <w:rPr>
          <w:rFonts w:eastAsia="Times New Roman" w:cs="Times New Roman"/>
          <w:color w:val="000000" w:themeColor="text1"/>
        </w:rPr>
        <w:t xml:space="preserve"> were selected and plotted</w:t>
      </w:r>
      <w:r w:rsidR="221C2985" w:rsidRPr="3B5C5524">
        <w:rPr>
          <w:rFonts w:eastAsia="Times New Roman" w:cs="Times New Roman"/>
          <w:color w:val="000000" w:themeColor="text1"/>
        </w:rPr>
        <w:t>.</w:t>
      </w:r>
    </w:p>
    <w:p w14:paraId="52B528C8" w14:textId="666BD9D4" w:rsidR="00355BD9" w:rsidRDefault="4F3D4D01" w:rsidP="001A57B1">
      <w:pPr>
        <w:pStyle w:val="Heading3"/>
        <w:jc w:val="both"/>
      </w:pPr>
      <w:bookmarkStart w:id="5" w:name="_Toc91109531"/>
      <w:r w:rsidRPr="4F3D4D01">
        <w:t>Comparison of</w:t>
      </w:r>
      <w:r w:rsidR="23478C16" w:rsidRPr="23478C16">
        <w:t xml:space="preserve"> </w:t>
      </w:r>
      <w:r w:rsidR="478DC9B7" w:rsidRPr="478DC9B7">
        <w:rPr>
          <w:rFonts w:eastAsia="Times New Roman"/>
          <w:color w:val="000000" w:themeColor="text1"/>
        </w:rPr>
        <w:t xml:space="preserve">the response to SARS-WT strain at various </w:t>
      </w:r>
      <w:r w:rsidR="23478C16" w:rsidRPr="23478C16">
        <w:t>time points</w:t>
      </w:r>
      <w:r w:rsidRPr="4F3D4D01">
        <w:t>:</w:t>
      </w:r>
      <w:bookmarkEnd w:id="5"/>
    </w:p>
    <w:p w14:paraId="285C2B11" w14:textId="7870411F" w:rsidR="66DB853E" w:rsidRDefault="0BBB8ACF" w:rsidP="001A57B1">
      <w:pPr>
        <w:jc w:val="both"/>
        <w:rPr>
          <w:rFonts w:eastAsia="Calibri" w:cs="Arial"/>
        </w:rPr>
      </w:pPr>
      <w:r w:rsidRPr="770F96C2">
        <w:rPr>
          <w:rFonts w:eastAsia="Calibri" w:cs="Arial"/>
        </w:rPr>
        <w:t xml:space="preserve">As we had observed that only </w:t>
      </w:r>
      <w:r w:rsidR="720E90A5" w:rsidRPr="770F96C2">
        <w:rPr>
          <w:rFonts w:eastAsia="Calibri" w:cs="Arial"/>
        </w:rPr>
        <w:t xml:space="preserve">SARS-WT strain </w:t>
      </w:r>
      <w:r w:rsidR="1D0E30BE" w:rsidRPr="770F96C2">
        <w:rPr>
          <w:rFonts w:eastAsia="Calibri" w:cs="Arial"/>
        </w:rPr>
        <w:t xml:space="preserve">induced a noticeable </w:t>
      </w:r>
      <w:r w:rsidR="3C110204" w:rsidRPr="770F96C2">
        <w:rPr>
          <w:rFonts w:eastAsia="Calibri" w:cs="Arial"/>
        </w:rPr>
        <w:t>change in gene expression, we</w:t>
      </w:r>
      <w:r w:rsidR="7AC01C61" w:rsidRPr="770F96C2">
        <w:rPr>
          <w:rFonts w:eastAsia="Calibri" w:cs="Arial"/>
        </w:rPr>
        <w:t xml:space="preserve"> only analyzed</w:t>
      </w:r>
      <w:r w:rsidR="023230A1" w:rsidRPr="770F96C2">
        <w:rPr>
          <w:rFonts w:eastAsia="Calibri" w:cs="Arial"/>
        </w:rPr>
        <w:t xml:space="preserve"> this strain for this part of the analysis. We compared the host’s </w:t>
      </w:r>
      <w:r w:rsidR="2208466F" w:rsidRPr="770F96C2">
        <w:rPr>
          <w:rFonts w:eastAsia="Calibri" w:cs="Arial"/>
        </w:rPr>
        <w:t xml:space="preserve">response to infection with this </w:t>
      </w:r>
      <w:r w:rsidR="770F96C2" w:rsidRPr="770F96C2">
        <w:rPr>
          <w:rFonts w:eastAsia="Calibri" w:cs="Arial"/>
          <w:szCs w:val="24"/>
        </w:rPr>
        <w:t>strain at different time points.</w:t>
      </w:r>
    </w:p>
    <w:p w14:paraId="10590A0E" w14:textId="2FA858F0" w:rsidR="1D98B614" w:rsidRDefault="3FB93576" w:rsidP="001A57B1">
      <w:pPr>
        <w:jc w:val="both"/>
        <w:rPr>
          <w:rFonts w:eastAsia="Calibri" w:cs="Arial"/>
        </w:rPr>
      </w:pPr>
      <w:r w:rsidRPr="18B040DC">
        <w:rPr>
          <w:rFonts w:eastAsia="Calibri" w:cs="Arial"/>
        </w:rPr>
        <w:t xml:space="preserve">As for the first part, we used an MDS to </w:t>
      </w:r>
      <w:r w:rsidR="46BAB705" w:rsidRPr="18B040DC">
        <w:rPr>
          <w:rFonts w:eastAsia="Calibri" w:cs="Arial"/>
        </w:rPr>
        <w:t xml:space="preserve">see that the samples were clustering </w:t>
      </w:r>
      <w:r w:rsidR="31843DA3" w:rsidRPr="18B040DC">
        <w:rPr>
          <w:rFonts w:eastAsia="Calibri" w:cs="Arial"/>
        </w:rPr>
        <w:t xml:space="preserve">according to </w:t>
      </w:r>
      <w:proofErr w:type="gramStart"/>
      <w:r w:rsidR="31843DA3" w:rsidRPr="18B040DC">
        <w:rPr>
          <w:rFonts w:eastAsia="Calibri" w:cs="Arial"/>
        </w:rPr>
        <w:t>days, and</w:t>
      </w:r>
      <w:proofErr w:type="gramEnd"/>
      <w:r w:rsidR="31843DA3" w:rsidRPr="18B040DC">
        <w:rPr>
          <w:rFonts w:eastAsia="Calibri" w:cs="Arial"/>
        </w:rPr>
        <w:t xml:space="preserve"> identified the </w:t>
      </w:r>
      <w:r w:rsidR="3621FA70" w:rsidRPr="18B040DC">
        <w:rPr>
          <w:rFonts w:eastAsia="Calibri" w:cs="Arial"/>
        </w:rPr>
        <w:t xml:space="preserve">genes </w:t>
      </w:r>
      <w:r w:rsidR="688F4F0C" w:rsidRPr="18B040DC">
        <w:rPr>
          <w:rFonts w:eastAsia="Calibri" w:cs="Arial"/>
        </w:rPr>
        <w:t xml:space="preserve">responsible for </w:t>
      </w:r>
      <w:r w:rsidR="18B040DC" w:rsidRPr="18B040DC">
        <w:rPr>
          <w:rFonts w:eastAsia="Calibri" w:cs="Arial"/>
        </w:rPr>
        <w:t>the host response through a combination of differential gene analysis and functional enrichment.</w:t>
      </w:r>
    </w:p>
    <w:p w14:paraId="30C6CBE0" w14:textId="0FCF5DF7" w:rsidR="00A07551" w:rsidRDefault="3BCBD844" w:rsidP="001A57B1">
      <w:pPr>
        <w:jc w:val="both"/>
        <w:rPr>
          <w:rFonts w:eastAsia="Calibri" w:cs="Arial"/>
        </w:rPr>
      </w:pPr>
      <w:r w:rsidRPr="3BCBD844">
        <w:rPr>
          <w:rFonts w:eastAsia="Calibri" w:cs="Arial"/>
        </w:rPr>
        <w:t xml:space="preserve">With a setmap, we identified that the timepoints clustered into two major phenotypes: “early” (D1 and D2) and “late” (D4 and D7). </w:t>
      </w:r>
      <w:r w:rsidR="00A07551">
        <w:rPr>
          <w:rFonts w:eastAsia="Calibri" w:cs="Arial"/>
        </w:rPr>
        <w:t xml:space="preserve">A setmap </w:t>
      </w:r>
      <w:r w:rsidR="007A1309">
        <w:rPr>
          <w:rFonts w:eastAsia="Calibri" w:cs="Arial"/>
        </w:rPr>
        <w:t>is some sort of heatmap used to compare</w:t>
      </w:r>
      <w:r w:rsidR="00706FB5">
        <w:rPr>
          <w:rFonts w:eastAsia="Calibri" w:cs="Arial"/>
        </w:rPr>
        <w:t xml:space="preserve"> different sets</w:t>
      </w:r>
      <w:r w:rsidR="000159F2">
        <w:rPr>
          <w:rFonts w:eastAsia="Calibri" w:cs="Arial"/>
        </w:rPr>
        <w:t>.</w:t>
      </w:r>
      <w:r w:rsidR="00757AB6">
        <w:rPr>
          <w:rFonts w:eastAsia="Calibri" w:cs="Arial"/>
        </w:rPr>
        <w:t xml:space="preserve"> Each </w:t>
      </w:r>
      <w:r w:rsidR="00FA6435">
        <w:rPr>
          <w:rFonts w:eastAsia="Calibri" w:cs="Arial"/>
        </w:rPr>
        <w:t xml:space="preserve">row represents an item, each column represents a set, each </w:t>
      </w:r>
      <w:r w:rsidR="00FC24B3">
        <w:rPr>
          <w:rFonts w:eastAsia="Calibri" w:cs="Arial"/>
        </w:rPr>
        <w:t>cell</w:t>
      </w:r>
      <w:r w:rsidR="00FA6435">
        <w:rPr>
          <w:rFonts w:eastAsia="Calibri" w:cs="Arial"/>
        </w:rPr>
        <w:t xml:space="preserve"> </w:t>
      </w:r>
      <w:r w:rsidR="00FC24B3">
        <w:rPr>
          <w:rFonts w:eastAsia="Calibri" w:cs="Arial"/>
        </w:rPr>
        <w:t>is colored red or green depending on if it’s present in the corresponding set or not.</w:t>
      </w:r>
      <w:r w:rsidR="00FA6435">
        <w:rPr>
          <w:rFonts w:eastAsia="Calibri" w:cs="Arial"/>
        </w:rPr>
        <w:t xml:space="preserve"> </w:t>
      </w:r>
      <w:r w:rsidR="00F93D1A">
        <w:rPr>
          <w:rFonts w:eastAsia="Calibri" w:cs="Arial"/>
        </w:rPr>
        <w:t xml:space="preserve">A dendrogram can be added to represent </w:t>
      </w:r>
      <w:r w:rsidR="009F0583">
        <w:rPr>
          <w:rFonts w:eastAsia="Calibri" w:cs="Arial"/>
        </w:rPr>
        <w:t>the similarity among different sets.</w:t>
      </w:r>
    </w:p>
    <w:p w14:paraId="784EF446" w14:textId="3F69BCCE" w:rsidR="221C2985" w:rsidRDefault="3BCBD844" w:rsidP="001A57B1">
      <w:pPr>
        <w:spacing w:line="257" w:lineRule="auto"/>
        <w:jc w:val="both"/>
        <w:rPr>
          <w:rFonts w:eastAsia="Calibri" w:cs="Arial"/>
          <w:szCs w:val="24"/>
          <w:highlight w:val="yellow"/>
        </w:rPr>
      </w:pPr>
      <w:r w:rsidRPr="0BF074DC">
        <w:rPr>
          <w:rFonts w:eastAsia="Calibri" w:cs="Arial"/>
          <w:szCs w:val="24"/>
        </w:rPr>
        <w:t xml:space="preserve">To assess the expression of genes throughout the timepoints, we represented them on a </w:t>
      </w:r>
      <w:r w:rsidR="00807706">
        <w:rPr>
          <w:rFonts w:eastAsia="Calibri" w:cs="Arial"/>
          <w:szCs w:val="24"/>
        </w:rPr>
        <w:t>ratio</w:t>
      </w:r>
      <w:r w:rsidRPr="0BF074DC">
        <w:rPr>
          <w:rFonts w:eastAsia="Calibri" w:cs="Arial"/>
          <w:szCs w:val="24"/>
        </w:rPr>
        <w:t xml:space="preserve"> heatmap.</w:t>
      </w:r>
      <w:r w:rsidRPr="00437506">
        <w:rPr>
          <w:rFonts w:eastAsia="Calibri" w:cs="Arial"/>
          <w:szCs w:val="24"/>
        </w:rPr>
        <w:t xml:space="preserve"> </w:t>
      </w:r>
      <w:r w:rsidR="00437506" w:rsidRPr="00437506">
        <w:rPr>
          <w:rFonts w:eastAsia="Calibri" w:cs="Arial"/>
          <w:szCs w:val="24"/>
        </w:rPr>
        <w:t xml:space="preserve">On this heatmap representation, </w:t>
      </w:r>
      <w:r w:rsidR="00437506">
        <w:rPr>
          <w:rFonts w:eastAsia="Calibri" w:cs="Arial"/>
          <w:szCs w:val="24"/>
        </w:rPr>
        <w:t xml:space="preserve">we represent with the colors the ratio of the gene expression in the sample compared to the </w:t>
      </w:r>
      <w:r w:rsidR="00B30720">
        <w:rPr>
          <w:rFonts w:eastAsia="Calibri" w:cs="Arial"/>
          <w:szCs w:val="24"/>
        </w:rPr>
        <w:t>mean expression in mean samples.</w:t>
      </w:r>
      <w:r w:rsidR="007770D5">
        <w:rPr>
          <w:rFonts w:eastAsia="Calibri" w:cs="Arial"/>
          <w:szCs w:val="24"/>
        </w:rPr>
        <w:t xml:space="preserve"> It is coupled to a hierarchical clustering on both rows and columns. This allows to visualize and to cluster genes and samples that behave similarly. </w:t>
      </w:r>
    </w:p>
    <w:p w14:paraId="59962B8E" w14:textId="77777777" w:rsidR="001C157F" w:rsidRDefault="001C157F">
      <w:pPr>
        <w:rPr>
          <w:rFonts w:eastAsia="Times New Roman" w:cstheme="majorBidi"/>
          <w:b/>
          <w:bCs/>
          <w:sz w:val="28"/>
          <w:szCs w:val="32"/>
          <w:u w:val="single"/>
        </w:rPr>
      </w:pPr>
      <w:r>
        <w:br w:type="page"/>
      </w:r>
    </w:p>
    <w:p w14:paraId="2C6E7894" w14:textId="77A394F3" w:rsidR="00961365" w:rsidRPr="001C157F" w:rsidRDefault="23478C16" w:rsidP="001C157F">
      <w:pPr>
        <w:pStyle w:val="Heading1"/>
        <w:rPr>
          <w:rFonts w:eastAsia="Calibri" w:cs="Times New Roman"/>
          <w:color w:val="000000" w:themeColor="text1"/>
          <w:szCs w:val="28"/>
        </w:rPr>
      </w:pPr>
      <w:bookmarkStart w:id="6" w:name="_Toc91109532"/>
      <w:r>
        <w:t>Comparison of all strains</w:t>
      </w:r>
      <w:bookmarkEnd w:id="6"/>
    </w:p>
    <w:p w14:paraId="5D828EBA" w14:textId="34B795C5" w:rsidR="00961365" w:rsidRDefault="0267C017" w:rsidP="0267C017">
      <w:pPr>
        <w:jc w:val="both"/>
      </w:pPr>
      <w:r w:rsidRPr="5058AFA6">
        <w:rPr>
          <w:rFonts w:eastAsia="Times New Roman" w:cs="Times New Roman"/>
          <w:color w:val="000000" w:themeColor="text1"/>
        </w:rPr>
        <w:t xml:space="preserve">The global analysis of the data allows to discriminate the SARS-WT </w:t>
      </w:r>
      <w:r w:rsidR="4192D989" w:rsidRPr="4192D989">
        <w:rPr>
          <w:rFonts w:eastAsia="Times New Roman" w:cs="Times New Roman"/>
          <w:color w:val="000000" w:themeColor="text1"/>
        </w:rPr>
        <w:t>strain</w:t>
      </w:r>
      <w:r w:rsidRPr="5058AFA6">
        <w:rPr>
          <w:rFonts w:eastAsia="Times New Roman" w:cs="Times New Roman"/>
          <w:color w:val="000000" w:themeColor="text1"/>
        </w:rPr>
        <w:t xml:space="preserve"> from the </w:t>
      </w:r>
      <w:r w:rsidR="4244036D" w:rsidRPr="4244036D">
        <w:rPr>
          <w:rFonts w:eastAsia="Times New Roman" w:cs="Times New Roman"/>
          <w:color w:val="000000" w:themeColor="text1"/>
        </w:rPr>
        <w:t xml:space="preserve">mutant strains </w:t>
      </w:r>
      <w:r w:rsidRPr="5058AFA6">
        <w:rPr>
          <w:rFonts w:eastAsia="Times New Roman" w:cs="Times New Roman"/>
          <w:color w:val="000000" w:themeColor="text1"/>
        </w:rPr>
        <w:t xml:space="preserve">(Bat-SRBD, icSARS) as well as discovering samples that </w:t>
      </w:r>
      <w:r w:rsidR="549AAB07" w:rsidRPr="549AAB07">
        <w:rPr>
          <w:rFonts w:eastAsia="Times New Roman" w:cs="Times New Roman"/>
          <w:color w:val="000000" w:themeColor="text1"/>
        </w:rPr>
        <w:t>seemed</w:t>
      </w:r>
      <w:r w:rsidRPr="5058AFA6">
        <w:rPr>
          <w:rFonts w:eastAsia="Times New Roman" w:cs="Times New Roman"/>
          <w:color w:val="000000" w:themeColor="text1"/>
        </w:rPr>
        <w:t xml:space="preserve"> to be outliers. </w:t>
      </w:r>
      <w:r w:rsidR="48115DA6" w:rsidRPr="48115DA6">
        <w:rPr>
          <w:rFonts w:eastAsia="Times New Roman" w:cs="Times New Roman"/>
          <w:color w:val="000000" w:themeColor="text1"/>
        </w:rPr>
        <w:t>The use of MDS</w:t>
      </w:r>
      <w:r w:rsidRPr="5058AFA6">
        <w:rPr>
          <w:rFonts w:eastAsia="Times New Roman" w:cs="Times New Roman"/>
          <w:color w:val="000000" w:themeColor="text1"/>
        </w:rPr>
        <w:t xml:space="preserve"> on the global transcriptomic data creates a proximity map of the samples according to their gene expression. </w:t>
      </w:r>
      <w:r w:rsidR="4CC02374" w:rsidRPr="4CC02374">
        <w:rPr>
          <w:rFonts w:eastAsia="Times New Roman" w:cs="Times New Roman"/>
          <w:color w:val="000000" w:themeColor="text1"/>
        </w:rPr>
        <w:t>The MDS separates</w:t>
      </w:r>
      <w:r w:rsidRPr="5058AFA6">
        <w:rPr>
          <w:rFonts w:eastAsia="Times New Roman" w:cs="Times New Roman"/>
          <w:color w:val="000000" w:themeColor="text1"/>
        </w:rPr>
        <w:t xml:space="preserve"> the </w:t>
      </w:r>
      <w:r w:rsidR="4CC02374" w:rsidRPr="4CC02374">
        <w:rPr>
          <w:rFonts w:eastAsia="Times New Roman" w:cs="Times New Roman"/>
          <w:color w:val="000000" w:themeColor="text1"/>
        </w:rPr>
        <w:t>mouse samples</w:t>
      </w:r>
      <w:r w:rsidRPr="5058AFA6">
        <w:rPr>
          <w:rFonts w:eastAsia="Times New Roman" w:cs="Times New Roman"/>
          <w:color w:val="000000" w:themeColor="text1"/>
        </w:rPr>
        <w:t xml:space="preserve"> by the virus strains</w:t>
      </w:r>
      <w:r w:rsidR="4CC02374" w:rsidRPr="4CC02374">
        <w:rPr>
          <w:rFonts w:eastAsia="Times New Roman" w:cs="Times New Roman"/>
          <w:color w:val="000000" w:themeColor="text1"/>
        </w:rPr>
        <w:t>,</w:t>
      </w:r>
      <w:r w:rsidRPr="5058AFA6">
        <w:rPr>
          <w:rFonts w:eastAsia="Times New Roman" w:cs="Times New Roman"/>
          <w:color w:val="000000" w:themeColor="text1"/>
        </w:rPr>
        <w:t xml:space="preserve"> with which they were infected</w:t>
      </w:r>
      <w:r w:rsidR="6DE5EF77" w:rsidRPr="6DE5EF77">
        <w:rPr>
          <w:rFonts w:eastAsia="Times New Roman" w:cs="Times New Roman"/>
          <w:color w:val="000000" w:themeColor="text1"/>
        </w:rPr>
        <w:t xml:space="preserve"> </w:t>
      </w:r>
      <w:r w:rsidR="6DE5EF77" w:rsidRPr="0039089F">
        <w:rPr>
          <w:rFonts w:eastAsia="Times New Roman" w:cs="Times New Roman"/>
          <w:b/>
          <w:bCs/>
          <w:color w:val="000000" w:themeColor="text1"/>
        </w:rPr>
        <w:t>(</w:t>
      </w:r>
      <w:r w:rsidR="0039089F" w:rsidRPr="0039089F">
        <w:rPr>
          <w:rFonts w:eastAsia="Times New Roman" w:cs="Times New Roman"/>
          <w:b/>
          <w:bCs/>
          <w:color w:val="000000" w:themeColor="text1"/>
        </w:rPr>
        <w:fldChar w:fldCharType="begin"/>
      </w:r>
      <w:r w:rsidR="0039089F" w:rsidRPr="0039089F">
        <w:rPr>
          <w:rFonts w:eastAsia="Times New Roman" w:cs="Times New Roman"/>
          <w:b/>
          <w:bCs/>
          <w:color w:val="000000" w:themeColor="text1"/>
        </w:rPr>
        <w:instrText xml:space="preserve"> REF _Ref91097051 \h </w:instrText>
      </w:r>
      <w:r w:rsidR="0039089F">
        <w:rPr>
          <w:rFonts w:eastAsia="Times New Roman" w:cs="Times New Roman"/>
          <w:b/>
          <w:bCs/>
          <w:color w:val="000000" w:themeColor="text1"/>
        </w:rPr>
        <w:instrText xml:space="preserve"> \* MERGEFORMAT </w:instrText>
      </w:r>
      <w:r w:rsidR="0039089F" w:rsidRPr="0039089F">
        <w:rPr>
          <w:rFonts w:eastAsia="Times New Roman" w:cs="Times New Roman"/>
          <w:b/>
          <w:bCs/>
          <w:color w:val="000000" w:themeColor="text1"/>
        </w:rPr>
      </w:r>
      <w:r w:rsidR="0039089F" w:rsidRPr="0039089F">
        <w:rPr>
          <w:rFonts w:eastAsia="Times New Roman" w:cs="Times New Roman"/>
          <w:b/>
          <w:bCs/>
          <w:color w:val="000000" w:themeColor="text1"/>
        </w:rPr>
        <w:fldChar w:fldCharType="separate"/>
      </w:r>
      <w:r w:rsidR="00B72DCC" w:rsidRPr="00B72DCC">
        <w:rPr>
          <w:b/>
          <w:bCs/>
        </w:rPr>
        <w:t xml:space="preserve">Figure </w:t>
      </w:r>
      <w:r w:rsidR="00B72DCC" w:rsidRPr="00B72DCC">
        <w:rPr>
          <w:b/>
          <w:bCs/>
          <w:noProof/>
        </w:rPr>
        <w:t>1</w:t>
      </w:r>
      <w:r w:rsidR="0039089F" w:rsidRPr="0039089F">
        <w:rPr>
          <w:rFonts w:eastAsia="Times New Roman" w:cs="Times New Roman"/>
          <w:b/>
          <w:bCs/>
          <w:color w:val="000000" w:themeColor="text1"/>
        </w:rPr>
        <w:fldChar w:fldCharType="end"/>
      </w:r>
      <w:r w:rsidR="6DE5EF77" w:rsidRPr="0039089F">
        <w:rPr>
          <w:rFonts w:eastAsia="Times New Roman" w:cs="Times New Roman"/>
          <w:b/>
          <w:bCs/>
          <w:color w:val="000000" w:themeColor="text1"/>
        </w:rPr>
        <w:t>)</w:t>
      </w:r>
      <w:r w:rsidR="6DE5EF77" w:rsidRPr="0039089F">
        <w:rPr>
          <w:rFonts w:eastAsia="Times New Roman" w:cs="Times New Roman"/>
          <w:color w:val="000000" w:themeColor="text1"/>
        </w:rPr>
        <w:t>.</w:t>
      </w:r>
      <w:r w:rsidRPr="5058AFA6">
        <w:rPr>
          <w:rFonts w:eastAsia="Times New Roman" w:cs="Times New Roman"/>
          <w:color w:val="000000" w:themeColor="text1"/>
        </w:rPr>
        <w:t xml:space="preserve"> The SARS</w:t>
      </w:r>
      <w:r w:rsidR="4CC02374" w:rsidRPr="4CC02374">
        <w:rPr>
          <w:rFonts w:eastAsia="Times New Roman" w:cs="Times New Roman"/>
          <w:color w:val="000000" w:themeColor="text1"/>
        </w:rPr>
        <w:t>-BatSRBD</w:t>
      </w:r>
      <w:r w:rsidRPr="5058AFA6">
        <w:rPr>
          <w:rFonts w:eastAsia="Times New Roman" w:cs="Times New Roman"/>
          <w:color w:val="000000" w:themeColor="text1"/>
        </w:rPr>
        <w:t xml:space="preserve"> and SARS</w:t>
      </w:r>
      <w:r w:rsidR="4CC02374" w:rsidRPr="4CC02374">
        <w:rPr>
          <w:rFonts w:eastAsia="Times New Roman" w:cs="Times New Roman"/>
          <w:color w:val="000000" w:themeColor="text1"/>
        </w:rPr>
        <w:t>-icSARS</w:t>
      </w:r>
      <w:r w:rsidRPr="5058AFA6">
        <w:rPr>
          <w:rFonts w:eastAsia="Times New Roman" w:cs="Times New Roman"/>
          <w:color w:val="000000" w:themeColor="text1"/>
        </w:rPr>
        <w:t xml:space="preserve"> infected mice have a very similar gene expression profile </w:t>
      </w:r>
      <w:r w:rsidR="08C35156" w:rsidRPr="08C35156">
        <w:rPr>
          <w:rFonts w:eastAsia="Times New Roman" w:cs="Times New Roman"/>
          <w:color w:val="000000" w:themeColor="text1"/>
        </w:rPr>
        <w:t>compared to</w:t>
      </w:r>
      <w:r w:rsidRPr="5058AFA6">
        <w:rPr>
          <w:rFonts w:eastAsia="Times New Roman" w:cs="Times New Roman"/>
          <w:color w:val="000000" w:themeColor="text1"/>
        </w:rPr>
        <w:t xml:space="preserve"> the mock mice, whereas the gene expression profile of the SARS-WT infected mice is </w:t>
      </w:r>
      <w:proofErr w:type="gramStart"/>
      <w:r w:rsidRPr="5058AFA6">
        <w:rPr>
          <w:rFonts w:eastAsia="Times New Roman" w:cs="Times New Roman"/>
          <w:color w:val="000000" w:themeColor="text1"/>
        </w:rPr>
        <w:t>really distinct</w:t>
      </w:r>
      <w:proofErr w:type="gramEnd"/>
      <w:r w:rsidRPr="5058AFA6">
        <w:rPr>
          <w:rFonts w:eastAsia="Times New Roman" w:cs="Times New Roman"/>
          <w:color w:val="000000" w:themeColor="text1"/>
        </w:rPr>
        <w:t xml:space="preserve"> from the mock mice and divided in 3 groups, all equally distant from each other.</w:t>
      </w:r>
    </w:p>
    <w:p w14:paraId="6810ACD5" w14:textId="76C76FD0" w:rsidR="221C2985" w:rsidRPr="007B71E0" w:rsidRDefault="0267C017" w:rsidP="221C2985">
      <w:pPr>
        <w:jc w:val="both"/>
      </w:pPr>
      <w:r w:rsidRPr="3B5C5524">
        <w:rPr>
          <w:rFonts w:eastAsia="Times New Roman" w:cs="Times New Roman"/>
          <w:color w:val="000000" w:themeColor="text1"/>
        </w:rPr>
        <w:t>However, 3 samples seem to be outliers: 2 SARS-WT infected samples have a gene expression profile close to SARS</w:t>
      </w:r>
      <w:r w:rsidR="58CF2A37" w:rsidRPr="58CF2A37">
        <w:rPr>
          <w:rFonts w:eastAsia="Times New Roman" w:cs="Times New Roman"/>
          <w:color w:val="000000" w:themeColor="text1"/>
        </w:rPr>
        <w:t>-BatSRBD</w:t>
      </w:r>
      <w:r w:rsidRPr="3B5C5524">
        <w:rPr>
          <w:rFonts w:eastAsia="Times New Roman" w:cs="Times New Roman"/>
          <w:color w:val="000000" w:themeColor="text1"/>
        </w:rPr>
        <w:t>, SARS</w:t>
      </w:r>
      <w:r w:rsidR="6D5B6A21" w:rsidRPr="6D5B6A21">
        <w:rPr>
          <w:rFonts w:eastAsia="Times New Roman" w:cs="Times New Roman"/>
          <w:color w:val="000000" w:themeColor="text1"/>
        </w:rPr>
        <w:t xml:space="preserve">-icSARS </w:t>
      </w:r>
      <w:r w:rsidRPr="3B5C5524">
        <w:rPr>
          <w:rFonts w:eastAsia="Times New Roman" w:cs="Times New Roman"/>
          <w:color w:val="000000" w:themeColor="text1"/>
        </w:rPr>
        <w:t xml:space="preserve">and mock samples, 1 mock sample </w:t>
      </w:r>
      <w:r w:rsidR="6D5B6A21" w:rsidRPr="6D5B6A21">
        <w:rPr>
          <w:rFonts w:eastAsia="Times New Roman" w:cs="Times New Roman"/>
          <w:color w:val="000000" w:themeColor="text1"/>
        </w:rPr>
        <w:t>has</w:t>
      </w:r>
      <w:r w:rsidRPr="3B5C5524">
        <w:rPr>
          <w:rFonts w:eastAsia="Times New Roman" w:cs="Times New Roman"/>
          <w:color w:val="000000" w:themeColor="text1"/>
        </w:rPr>
        <w:t xml:space="preserve"> a gene expression profile close of the upper-right SARS-WT infected group </w:t>
      </w:r>
      <w:r w:rsidR="6DE5EF77" w:rsidRPr="00B722DE">
        <w:rPr>
          <w:rFonts w:eastAsia="Times New Roman" w:cs="Times New Roman"/>
          <w:b/>
          <w:color w:val="000000" w:themeColor="text1"/>
        </w:rPr>
        <w:t>(</w:t>
      </w:r>
      <w:r w:rsidR="00726F23">
        <w:rPr>
          <w:rFonts w:eastAsia="Times New Roman" w:cs="Times New Roman"/>
          <w:b/>
          <w:color w:val="000000" w:themeColor="text1"/>
        </w:rPr>
        <w:t>Figure 1</w:t>
      </w:r>
      <w:r w:rsidR="6DE5EF77" w:rsidRPr="0012507C">
        <w:rPr>
          <w:rFonts w:eastAsia="Times New Roman" w:cs="Times New Roman"/>
          <w:color w:val="000000" w:themeColor="text1"/>
        </w:rPr>
        <w:t>).</w:t>
      </w:r>
      <w:r w:rsidRPr="3B5C5524">
        <w:rPr>
          <w:rFonts w:eastAsia="Times New Roman" w:cs="Times New Roman"/>
          <w:color w:val="000000" w:themeColor="text1"/>
        </w:rPr>
        <w:t xml:space="preserve"> </w:t>
      </w:r>
      <w:r w:rsidRPr="0012507C">
        <w:rPr>
          <w:rFonts w:eastAsia="Times New Roman" w:cs="Times New Roman"/>
          <w:color w:val="000000" w:themeColor="text1"/>
        </w:rPr>
        <w:t xml:space="preserve">These samples will be excluded from the rest of the </w:t>
      </w:r>
      <w:r w:rsidR="0012507C" w:rsidRPr="0012507C">
        <w:rPr>
          <w:rFonts w:eastAsia="Times New Roman" w:cs="Times New Roman"/>
          <w:color w:val="000000" w:themeColor="text1"/>
        </w:rPr>
        <w:t>analyses</w:t>
      </w:r>
      <w:r w:rsidR="3B5C5524" w:rsidRPr="0012507C">
        <w:rPr>
          <w:rFonts w:eastAsia="Times New Roman" w:cs="Times New Roman"/>
        </w:rPr>
        <w:t>.</w:t>
      </w:r>
      <w:r w:rsidR="3B5C5524" w:rsidRPr="3B5C5524">
        <w:rPr>
          <w:rFonts w:eastAsia="Times New Roman" w:cs="Times New Roman"/>
        </w:rPr>
        <w:t xml:space="preserve"> </w:t>
      </w:r>
      <w:r w:rsidR="221C2985" w:rsidRPr="3B5C5524">
        <w:rPr>
          <w:rFonts w:eastAsia="Times New Roman" w:cs="Times New Roman"/>
          <w:color w:val="000000" w:themeColor="text1"/>
        </w:rPr>
        <w:t>An analysis of differentially expressed genes of infected mice according to mock mice shows that no gene expression differs between mock mice and mice infected by SARS</w:t>
      </w:r>
      <w:r w:rsidR="0012507C">
        <w:rPr>
          <w:rFonts w:eastAsia="Times New Roman" w:cs="Times New Roman"/>
          <w:color w:val="000000" w:themeColor="text1"/>
        </w:rPr>
        <w:t>-</w:t>
      </w:r>
      <w:r w:rsidR="221C2985" w:rsidRPr="3B5C5524">
        <w:rPr>
          <w:rFonts w:eastAsia="Times New Roman" w:cs="Times New Roman"/>
          <w:color w:val="000000" w:themeColor="text1"/>
        </w:rPr>
        <w:t xml:space="preserve">BatSRBD strain and that only 2 genes (CXCL9 and CXCL10) were differentially expressed in </w:t>
      </w:r>
      <w:r w:rsidR="0012507C">
        <w:rPr>
          <w:rFonts w:eastAsia="Times New Roman" w:cs="Times New Roman"/>
          <w:color w:val="000000" w:themeColor="text1"/>
        </w:rPr>
        <w:t>SARS-</w:t>
      </w:r>
      <w:r w:rsidR="221C2985" w:rsidRPr="3B5C5524">
        <w:rPr>
          <w:rFonts w:eastAsia="Times New Roman" w:cs="Times New Roman"/>
          <w:color w:val="000000" w:themeColor="text1"/>
        </w:rPr>
        <w:t>icSARS infected mice.</w:t>
      </w:r>
    </w:p>
    <w:p w14:paraId="1988B514" w14:textId="2FCD0047" w:rsidR="00BB7A8C" w:rsidRDefault="221C2985" w:rsidP="005A0D1A">
      <w:pPr>
        <w:keepNext/>
        <w:spacing w:line="257" w:lineRule="auto"/>
      </w:pPr>
      <w:r>
        <w:rPr>
          <w:noProof/>
        </w:rPr>
        <w:drawing>
          <wp:anchor distT="0" distB="0" distL="114300" distR="114300" simplePos="0" relativeHeight="251658245" behindDoc="1" locked="0" layoutInCell="1" allowOverlap="1" wp14:anchorId="7F6F379D" wp14:editId="7410EC32">
            <wp:simplePos x="0" y="0"/>
            <wp:positionH relativeFrom="column">
              <wp:posOffset>-4445</wp:posOffset>
            </wp:positionH>
            <wp:positionV relativeFrom="paragraph">
              <wp:posOffset>1905</wp:posOffset>
            </wp:positionV>
            <wp:extent cx="4543425" cy="4543425"/>
            <wp:effectExtent l="0" t="0" r="9525" b="9525"/>
            <wp:wrapTight wrapText="bothSides">
              <wp:wrapPolygon edited="0">
                <wp:start x="0" y="0"/>
                <wp:lineTo x="0" y="21555"/>
                <wp:lineTo x="21555" y="21555"/>
                <wp:lineTo x="21555" y="0"/>
                <wp:lineTo x="0" y="0"/>
              </wp:wrapPolygon>
            </wp:wrapTight>
            <wp:docPr id="464292309" name="Picture 46429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92309" name="Picture 4642923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3425" cy="4543425"/>
                    </a:xfrm>
                    <a:prstGeom prst="rect">
                      <a:avLst/>
                    </a:prstGeom>
                  </pic:spPr>
                </pic:pic>
              </a:graphicData>
            </a:graphic>
            <wp14:sizeRelH relativeFrom="page">
              <wp14:pctWidth>0</wp14:pctWidth>
            </wp14:sizeRelH>
            <wp14:sizeRelV relativeFrom="page">
              <wp14:pctHeight>0</wp14:pctHeight>
            </wp14:sizeRelV>
          </wp:anchor>
        </w:drawing>
      </w:r>
      <w:bookmarkStart w:id="7" w:name="_Ref91090403"/>
    </w:p>
    <w:p w14:paraId="24C5726D" w14:textId="77777777" w:rsidR="00BB7A8C" w:rsidRDefault="00BB7A8C" w:rsidP="00EB494A">
      <w:pPr>
        <w:pStyle w:val="Caption"/>
      </w:pPr>
    </w:p>
    <w:p w14:paraId="186D90EE" w14:textId="77777777" w:rsidR="00BB7A8C" w:rsidRDefault="00BB7A8C" w:rsidP="000401BB"/>
    <w:p w14:paraId="79F6FD93" w14:textId="37B558D3" w:rsidR="00D5589D" w:rsidRDefault="009925BD" w:rsidP="00D5589D">
      <w:pPr>
        <w:pStyle w:val="Caption"/>
        <w:jc w:val="both"/>
      </w:pPr>
      <w:bookmarkStart w:id="8" w:name="_Ref91097051"/>
      <w:r w:rsidRPr="00D71C3C">
        <w:t xml:space="preserve">Figure </w:t>
      </w:r>
      <w:r w:rsidRPr="00D71C3C">
        <w:fldChar w:fldCharType="begin"/>
      </w:r>
      <w:r w:rsidRPr="00D71C3C">
        <w:instrText>SEQ Figure \* ARABIC</w:instrText>
      </w:r>
      <w:r w:rsidRPr="00D71C3C">
        <w:fldChar w:fldCharType="separate"/>
      </w:r>
      <w:r w:rsidR="00B72DCC">
        <w:rPr>
          <w:noProof/>
        </w:rPr>
        <w:t>1</w:t>
      </w:r>
      <w:r w:rsidRPr="00D71C3C">
        <w:fldChar w:fldCharType="end"/>
      </w:r>
      <w:bookmarkEnd w:id="7"/>
      <w:bookmarkEnd w:id="8"/>
      <w:r w:rsidR="009A55B2" w:rsidRPr="00D71C3C">
        <w:t>:</w:t>
      </w:r>
    </w:p>
    <w:p w14:paraId="168BEAFC" w14:textId="136AE452" w:rsidR="00447BF7" w:rsidRDefault="009925BD" w:rsidP="00D5589D">
      <w:pPr>
        <w:pStyle w:val="Caption"/>
        <w:jc w:val="both"/>
      </w:pPr>
      <w:r w:rsidRPr="00D71C3C">
        <w:t>MDS representation of every strain, separating strains into two different groups, SARS-WT and mock, SARS-BatSRBD, SARS-icSARS.</w:t>
      </w:r>
      <w:r w:rsidR="00717D52" w:rsidRPr="00D71C3C">
        <w:t xml:space="preserve"> Outliers have been identified and marked</w:t>
      </w:r>
      <w:r w:rsidR="00717D52">
        <w:t xml:space="preserve"> accordingly. Notably, </w:t>
      </w:r>
      <w:r w:rsidR="00C747BE">
        <w:t>SARS.WT is significatively positioned far away from the cluster containing SARS</w:t>
      </w:r>
      <w:r w:rsidR="00A055B9">
        <w:t>-</w:t>
      </w:r>
      <w:r w:rsidR="00C747BE">
        <w:t>BatSRBD, SARS</w:t>
      </w:r>
      <w:r w:rsidR="00A055B9">
        <w:t>-</w:t>
      </w:r>
      <w:r w:rsidR="00C747BE">
        <w:t>icSARS and mock, which seem to have a similar phenotype.</w:t>
      </w:r>
    </w:p>
    <w:p w14:paraId="681BDB39" w14:textId="77777777" w:rsidR="00304ECF" w:rsidRDefault="00E02BC7" w:rsidP="00304ECF">
      <w:pPr>
        <w:keepNext/>
        <w:jc w:val="both"/>
      </w:pPr>
      <w:r>
        <w:rPr>
          <w:noProof/>
        </w:rPr>
        <w:drawing>
          <wp:anchor distT="0" distB="0" distL="114300" distR="114300" simplePos="0" relativeHeight="251658256" behindDoc="1" locked="0" layoutInCell="1" allowOverlap="1" wp14:anchorId="00DDE894" wp14:editId="4487900B">
            <wp:simplePos x="0" y="0"/>
            <wp:positionH relativeFrom="column">
              <wp:posOffset>-8255</wp:posOffset>
            </wp:positionH>
            <wp:positionV relativeFrom="paragraph">
              <wp:posOffset>0</wp:posOffset>
            </wp:positionV>
            <wp:extent cx="4076700" cy="4076700"/>
            <wp:effectExtent l="0" t="0" r="0" b="0"/>
            <wp:wrapTight wrapText="bothSides">
              <wp:wrapPolygon edited="0">
                <wp:start x="0" y="0"/>
                <wp:lineTo x="0" y="21499"/>
                <wp:lineTo x="21499" y="21499"/>
                <wp:lineTo x="21499" y="0"/>
                <wp:lineTo x="0" y="0"/>
              </wp:wrapPolygon>
            </wp:wrapTight>
            <wp:docPr id="277475319" name="Picture 27747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753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6700" cy="4076700"/>
                    </a:xfrm>
                    <a:prstGeom prst="rect">
                      <a:avLst/>
                    </a:prstGeom>
                  </pic:spPr>
                </pic:pic>
              </a:graphicData>
            </a:graphic>
            <wp14:sizeRelH relativeFrom="page">
              <wp14:pctWidth>0</wp14:pctWidth>
            </wp14:sizeRelH>
            <wp14:sizeRelV relativeFrom="page">
              <wp14:pctHeight>0</wp14:pctHeight>
            </wp14:sizeRelV>
          </wp:anchor>
        </w:drawing>
      </w:r>
    </w:p>
    <w:p w14:paraId="5CC46333" w14:textId="2268AC33" w:rsidR="00304ECF" w:rsidRDefault="00304ECF" w:rsidP="00304ECF">
      <w:pPr>
        <w:pStyle w:val="Caption"/>
        <w:jc w:val="both"/>
      </w:pPr>
    </w:p>
    <w:p w14:paraId="2DA03C47" w14:textId="77777777" w:rsidR="00304ECF" w:rsidRDefault="00304ECF" w:rsidP="00304ECF">
      <w:pPr>
        <w:pStyle w:val="Caption"/>
        <w:jc w:val="both"/>
      </w:pPr>
    </w:p>
    <w:p w14:paraId="4FDE39F9" w14:textId="66F646D8" w:rsidR="00304ECF" w:rsidRDefault="00304ECF" w:rsidP="00304ECF">
      <w:pPr>
        <w:pStyle w:val="Caption"/>
        <w:jc w:val="both"/>
      </w:pPr>
    </w:p>
    <w:p w14:paraId="589738F8" w14:textId="41D5662E" w:rsidR="00304ECF" w:rsidRDefault="00304ECF" w:rsidP="00304ECF">
      <w:pPr>
        <w:pStyle w:val="Caption"/>
        <w:jc w:val="both"/>
      </w:pPr>
    </w:p>
    <w:p w14:paraId="308519BA" w14:textId="700B7CDE" w:rsidR="00E02BC7" w:rsidRPr="00BB7A8C" w:rsidRDefault="00304ECF" w:rsidP="00304ECF">
      <w:pPr>
        <w:pStyle w:val="Caption"/>
        <w:jc w:val="both"/>
        <w:rPr>
          <w:rFonts w:eastAsia="Calibri" w:cs="Arial"/>
          <w:color w:val="000000" w:themeColor="text1"/>
        </w:rPr>
      </w:pPr>
      <w:r>
        <w:t xml:space="preserve">Figure </w:t>
      </w:r>
      <w:r>
        <w:fldChar w:fldCharType="begin"/>
      </w:r>
      <w:r>
        <w:instrText>SEQ Figure \* ARABIC</w:instrText>
      </w:r>
      <w:r>
        <w:fldChar w:fldCharType="separate"/>
      </w:r>
      <w:r w:rsidR="00B72DCC">
        <w:rPr>
          <w:noProof/>
        </w:rPr>
        <w:t>2</w:t>
      </w:r>
      <w:r>
        <w:fldChar w:fldCharType="end"/>
      </w:r>
      <w:r>
        <w:t>: Volcano plot</w:t>
      </w:r>
      <w:r w:rsidR="00B722DE">
        <w:t xml:space="preserve"> </w:t>
      </w:r>
      <w:r w:rsidR="00166F6B">
        <w:t>showing the -</w:t>
      </w:r>
      <w:r w:rsidR="003F4B68">
        <w:t>log10(p-value) and</w:t>
      </w:r>
      <w:r w:rsidR="00B722DE">
        <w:t xml:space="preserve"> the log2</w:t>
      </w:r>
      <w:r w:rsidR="003F4B68">
        <w:t>(</w:t>
      </w:r>
      <w:r w:rsidR="00B722DE">
        <w:t>fold change</w:t>
      </w:r>
      <w:r w:rsidR="003F4B68">
        <w:t xml:space="preserve">) </w:t>
      </w:r>
      <w:r w:rsidR="00882ED2">
        <w:t>when comparing gene expression between SARS-WT and mock samples. Thresholds are 0.01 for p-values and 20% for fold changes.</w:t>
      </w:r>
    </w:p>
    <w:p w14:paraId="391EC012" w14:textId="70207B86" w:rsidR="00E02BC7" w:rsidRDefault="00E02BC7" w:rsidP="00814B6A">
      <w:pPr>
        <w:jc w:val="both"/>
        <w:rPr>
          <w:rFonts w:ascii="Times" w:eastAsia="Times" w:hAnsi="Times" w:cs="Times"/>
          <w:color w:val="000000" w:themeColor="text1"/>
        </w:rPr>
      </w:pPr>
    </w:p>
    <w:p w14:paraId="08E45424" w14:textId="34FB024F" w:rsidR="00E02BC7" w:rsidRDefault="00E02BC7" w:rsidP="00814B6A">
      <w:pPr>
        <w:jc w:val="both"/>
        <w:rPr>
          <w:rFonts w:ascii="Times" w:eastAsia="Times" w:hAnsi="Times" w:cs="Times"/>
          <w:color w:val="000000" w:themeColor="text1"/>
        </w:rPr>
      </w:pPr>
    </w:p>
    <w:p w14:paraId="5B15B3AB" w14:textId="2F93E1B2" w:rsidR="00E02BC7" w:rsidRDefault="00E02BC7" w:rsidP="00814B6A">
      <w:pPr>
        <w:jc w:val="both"/>
        <w:rPr>
          <w:rFonts w:ascii="Times" w:eastAsia="Times" w:hAnsi="Times" w:cs="Times"/>
          <w:color w:val="000000" w:themeColor="text1"/>
        </w:rPr>
      </w:pPr>
    </w:p>
    <w:p w14:paraId="6B3BFE1B" w14:textId="43812C34" w:rsidR="00E02BC7" w:rsidRDefault="00E02BC7" w:rsidP="00814B6A">
      <w:pPr>
        <w:jc w:val="both"/>
        <w:rPr>
          <w:rFonts w:ascii="Times" w:eastAsia="Times" w:hAnsi="Times" w:cs="Times"/>
          <w:color w:val="000000" w:themeColor="text1"/>
        </w:rPr>
      </w:pPr>
    </w:p>
    <w:p w14:paraId="177D5E68" w14:textId="12C947CA" w:rsidR="00E02BC7" w:rsidRDefault="00E02BC7" w:rsidP="00814B6A">
      <w:pPr>
        <w:jc w:val="both"/>
        <w:rPr>
          <w:rFonts w:ascii="Times" w:eastAsia="Times" w:hAnsi="Times" w:cs="Times"/>
          <w:color w:val="000000" w:themeColor="text1"/>
        </w:rPr>
      </w:pPr>
    </w:p>
    <w:p w14:paraId="6B7A762A" w14:textId="6355D8E5" w:rsidR="00E02BC7" w:rsidRDefault="00E02BC7" w:rsidP="00F740E5">
      <w:pPr>
        <w:keepNext/>
        <w:jc w:val="both"/>
      </w:pPr>
    </w:p>
    <w:p w14:paraId="02F2A2A3" w14:textId="5650C78B" w:rsidR="00E02BC7" w:rsidRDefault="000401BB" w:rsidP="00F740E5">
      <w:pPr>
        <w:keepNext/>
        <w:jc w:val="both"/>
      </w:pPr>
      <w:r>
        <w:rPr>
          <w:noProof/>
        </w:rPr>
        <w:drawing>
          <wp:anchor distT="0" distB="0" distL="114300" distR="114300" simplePos="0" relativeHeight="251658246" behindDoc="1" locked="0" layoutInCell="1" allowOverlap="1" wp14:anchorId="1C902535" wp14:editId="7BB30174">
            <wp:simplePos x="0" y="0"/>
            <wp:positionH relativeFrom="column">
              <wp:posOffset>-394160</wp:posOffset>
            </wp:positionH>
            <wp:positionV relativeFrom="paragraph">
              <wp:posOffset>51300</wp:posOffset>
            </wp:positionV>
            <wp:extent cx="4591050" cy="4591050"/>
            <wp:effectExtent l="0" t="0" r="0" b="0"/>
            <wp:wrapTight wrapText="bothSides">
              <wp:wrapPolygon edited="0">
                <wp:start x="0" y="0"/>
                <wp:lineTo x="0" y="21510"/>
                <wp:lineTo x="21510" y="21510"/>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1050" cy="4591050"/>
                    </a:xfrm>
                    <a:prstGeom prst="rect">
                      <a:avLst/>
                    </a:prstGeom>
                  </pic:spPr>
                </pic:pic>
              </a:graphicData>
            </a:graphic>
            <wp14:sizeRelH relativeFrom="page">
              <wp14:pctWidth>0</wp14:pctWidth>
            </wp14:sizeRelH>
            <wp14:sizeRelV relativeFrom="page">
              <wp14:pctHeight>0</wp14:pctHeight>
            </wp14:sizeRelV>
          </wp:anchor>
        </w:drawing>
      </w:r>
    </w:p>
    <w:p w14:paraId="4948B7F1" w14:textId="77777777" w:rsidR="00E02BC7" w:rsidRDefault="00E02BC7" w:rsidP="00F740E5">
      <w:pPr>
        <w:keepNext/>
        <w:jc w:val="both"/>
      </w:pPr>
    </w:p>
    <w:p w14:paraId="03D90B76" w14:textId="77777777" w:rsidR="00E02BC7" w:rsidRDefault="00E02BC7" w:rsidP="00F740E5">
      <w:pPr>
        <w:keepNext/>
        <w:jc w:val="both"/>
      </w:pPr>
    </w:p>
    <w:p w14:paraId="291BF33F" w14:textId="77777777" w:rsidR="000401BB" w:rsidRDefault="000401BB" w:rsidP="00F740E5">
      <w:pPr>
        <w:keepNext/>
        <w:jc w:val="both"/>
      </w:pPr>
    </w:p>
    <w:p w14:paraId="6CBCFB38" w14:textId="77777777" w:rsidR="00E02BC7" w:rsidRDefault="00E02BC7" w:rsidP="00F740E5">
      <w:pPr>
        <w:keepNext/>
        <w:jc w:val="both"/>
      </w:pPr>
    </w:p>
    <w:p w14:paraId="47DFA582" w14:textId="680FE42C" w:rsidR="00E02BC7" w:rsidRDefault="00F740E5" w:rsidP="00F740E5">
      <w:pPr>
        <w:pStyle w:val="Caption"/>
        <w:jc w:val="both"/>
        <w:rPr>
          <w:rFonts w:ascii="Times" w:eastAsia="Times" w:hAnsi="Times" w:cs="Times"/>
          <w:color w:val="000000" w:themeColor="text1"/>
        </w:rPr>
      </w:pPr>
      <w:bookmarkStart w:id="9" w:name="_Ref91109797"/>
      <w:r>
        <w:t xml:space="preserve">Figure </w:t>
      </w:r>
      <w:r>
        <w:fldChar w:fldCharType="begin"/>
      </w:r>
      <w:r>
        <w:instrText>SEQ Figure \* ARABIC</w:instrText>
      </w:r>
      <w:r>
        <w:fldChar w:fldCharType="separate"/>
      </w:r>
      <w:r w:rsidR="00B72DCC">
        <w:rPr>
          <w:noProof/>
        </w:rPr>
        <w:t>3</w:t>
      </w:r>
      <w:r>
        <w:fldChar w:fldCharType="end"/>
      </w:r>
      <w:bookmarkEnd w:id="9"/>
      <w:r>
        <w:t>:</w:t>
      </w:r>
      <w:r w:rsidR="002F62A3">
        <w:t xml:space="preserve"> Representation of the enriched terms </w:t>
      </w:r>
      <w:r w:rsidR="005071B9">
        <w:t xml:space="preserve">from the </w:t>
      </w:r>
      <w:r w:rsidR="00436A05">
        <w:t xml:space="preserve">genes that are response elements to </w:t>
      </w:r>
      <w:r w:rsidR="000E1148">
        <w:t>SARS-WT infection.</w:t>
      </w:r>
      <w:r w:rsidR="00DE7C7F">
        <w:t xml:space="preserve"> T</w:t>
      </w:r>
      <w:r w:rsidR="00077EF7">
        <w:t>he names of terms</w:t>
      </w:r>
      <w:r w:rsidR="00DE7C7F">
        <w:t xml:space="preserve"> that are enriched in </w:t>
      </w:r>
      <w:r w:rsidR="00A23E9A">
        <w:t xml:space="preserve">up (down) regulated genes are </w:t>
      </w:r>
      <w:r w:rsidR="00077EF7">
        <w:t>colored in red (green).</w:t>
      </w:r>
    </w:p>
    <w:p w14:paraId="685FF126" w14:textId="77777777" w:rsidR="00E02BC7" w:rsidRDefault="00E02BC7" w:rsidP="00814B6A">
      <w:pPr>
        <w:jc w:val="both"/>
        <w:rPr>
          <w:rFonts w:ascii="Times" w:eastAsia="Times" w:hAnsi="Times" w:cs="Times"/>
          <w:color w:val="000000" w:themeColor="text1"/>
        </w:rPr>
      </w:pPr>
    </w:p>
    <w:p w14:paraId="4B07099E" w14:textId="77777777" w:rsidR="00E02BC7" w:rsidRDefault="00E02BC7" w:rsidP="00814B6A">
      <w:pPr>
        <w:jc w:val="both"/>
        <w:rPr>
          <w:rFonts w:ascii="Times" w:eastAsia="Times" w:hAnsi="Times" w:cs="Times"/>
          <w:color w:val="000000" w:themeColor="text1"/>
        </w:rPr>
      </w:pPr>
    </w:p>
    <w:p w14:paraId="36D79794" w14:textId="77777777" w:rsidR="00E02BC7" w:rsidRDefault="00E02BC7" w:rsidP="00814B6A">
      <w:pPr>
        <w:jc w:val="both"/>
        <w:rPr>
          <w:rFonts w:ascii="Times" w:eastAsia="Times" w:hAnsi="Times" w:cs="Times"/>
          <w:color w:val="000000" w:themeColor="text1"/>
        </w:rPr>
      </w:pPr>
    </w:p>
    <w:p w14:paraId="0DB379F5" w14:textId="77777777" w:rsidR="00E02BC7" w:rsidRDefault="00E02BC7" w:rsidP="00814B6A">
      <w:pPr>
        <w:jc w:val="both"/>
        <w:rPr>
          <w:rFonts w:ascii="Times" w:eastAsia="Times" w:hAnsi="Times" w:cs="Times"/>
          <w:color w:val="000000" w:themeColor="text1"/>
        </w:rPr>
      </w:pPr>
    </w:p>
    <w:p w14:paraId="40B07E74" w14:textId="43812C34" w:rsidR="00A264EC" w:rsidRDefault="00A264EC" w:rsidP="00814B6A">
      <w:pPr>
        <w:jc w:val="both"/>
        <w:rPr>
          <w:rFonts w:ascii="Times" w:eastAsia="Times" w:hAnsi="Times" w:cs="Times"/>
          <w:color w:val="000000" w:themeColor="text1"/>
        </w:rPr>
      </w:pPr>
    </w:p>
    <w:p w14:paraId="68E81955" w14:textId="77777777" w:rsidR="00BB7A8C" w:rsidRDefault="00BB7A8C" w:rsidP="00814B6A">
      <w:pPr>
        <w:jc w:val="both"/>
        <w:rPr>
          <w:rFonts w:ascii="Times" w:eastAsia="Times" w:hAnsi="Times" w:cs="Times"/>
          <w:color w:val="000000" w:themeColor="text1"/>
          <w:szCs w:val="24"/>
        </w:rPr>
      </w:pPr>
    </w:p>
    <w:p w14:paraId="776DEDF7" w14:textId="5FA67218" w:rsidR="221C2985" w:rsidRPr="00566E8E" w:rsidRDefault="00DE09DF" w:rsidP="00814B6A">
      <w:pPr>
        <w:jc w:val="both"/>
        <w:rPr>
          <w:rFonts w:eastAsia="Times" w:cs="Times New Roman"/>
          <w:color w:val="000000" w:themeColor="text1"/>
        </w:rPr>
      </w:pPr>
      <w:r w:rsidRPr="00566E8E">
        <w:rPr>
          <w:rFonts w:cs="Times New Roman"/>
          <w:noProof/>
        </w:rPr>
        <w:drawing>
          <wp:anchor distT="0" distB="0" distL="114300" distR="114300" simplePos="0" relativeHeight="251658247" behindDoc="0" locked="0" layoutInCell="1" allowOverlap="1" wp14:anchorId="583926ED" wp14:editId="6C28B77D">
            <wp:simplePos x="0" y="0"/>
            <wp:positionH relativeFrom="column">
              <wp:posOffset>-512445</wp:posOffset>
            </wp:positionH>
            <wp:positionV relativeFrom="paragraph">
              <wp:posOffset>2200275</wp:posOffset>
            </wp:positionV>
            <wp:extent cx="6737985" cy="4765675"/>
            <wp:effectExtent l="0" t="0" r="5715" b="0"/>
            <wp:wrapSquare wrapText="bothSides"/>
            <wp:docPr id="296319653" name="Picture 2963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19653" name="Picture 29631965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737985" cy="4765675"/>
                    </a:xfrm>
                    <a:prstGeom prst="rect">
                      <a:avLst/>
                    </a:prstGeom>
                  </pic:spPr>
                </pic:pic>
              </a:graphicData>
            </a:graphic>
            <wp14:sizeRelV relativeFrom="margin">
              <wp14:pctHeight>0</wp14:pctHeight>
            </wp14:sizeRelV>
          </wp:anchor>
        </w:drawing>
      </w:r>
      <w:r w:rsidR="221C2985" w:rsidRPr="00566E8E">
        <w:rPr>
          <w:rFonts w:eastAsia="Times" w:cs="Times New Roman"/>
          <w:color w:val="000000" w:themeColor="text1"/>
        </w:rPr>
        <w:t xml:space="preserve">On the other hand, SARS-WT infected mice showed 317 differentially expressed genes according to mock mice </w:t>
      </w:r>
      <w:r w:rsidR="221C2985" w:rsidRPr="00566E8E">
        <w:rPr>
          <w:rFonts w:eastAsia="Times" w:cs="Times New Roman"/>
          <w:b/>
          <w:bCs/>
          <w:color w:val="000000" w:themeColor="text1"/>
        </w:rPr>
        <w:t>(</w:t>
      </w:r>
      <w:r w:rsidR="00994AB0">
        <w:rPr>
          <w:rFonts w:eastAsia="Times" w:cs="Times New Roman"/>
          <w:b/>
          <w:bCs/>
          <w:color w:val="000000" w:themeColor="text1"/>
        </w:rPr>
        <w:t>Figure 2</w:t>
      </w:r>
      <w:r w:rsidR="00753D96" w:rsidRPr="00566E8E">
        <w:rPr>
          <w:rFonts w:eastAsia="Times" w:cs="Times New Roman"/>
          <w:b/>
          <w:bCs/>
          <w:color w:val="000000" w:themeColor="text1"/>
        </w:rPr>
        <w:t>)</w:t>
      </w:r>
      <w:r w:rsidR="221C2985" w:rsidRPr="00566E8E">
        <w:rPr>
          <w:rFonts w:eastAsia="Times" w:cs="Times New Roman"/>
          <w:color w:val="000000" w:themeColor="text1"/>
        </w:rPr>
        <w:t xml:space="preserve">. That gene list is annotated by the Gene Ontology database (Biological process 2021, Molecular functions 2021 and Cellular Content 2021). We can see in the functional </w:t>
      </w:r>
      <w:r w:rsidR="00961365" w:rsidRPr="00566E8E">
        <w:rPr>
          <w:rFonts w:eastAsia="Times" w:cs="Times New Roman"/>
          <w:color w:val="000000" w:themeColor="text1"/>
        </w:rPr>
        <w:t>analysis</w:t>
      </w:r>
      <w:r w:rsidR="00953150" w:rsidRPr="00566E8E">
        <w:rPr>
          <w:rFonts w:eastAsia="Times" w:cs="Times New Roman"/>
          <w:color w:val="000000" w:themeColor="text1"/>
        </w:rPr>
        <w:t xml:space="preserve"> </w:t>
      </w:r>
      <w:r w:rsidR="221C2985" w:rsidRPr="00753D96">
        <w:rPr>
          <w:rFonts w:eastAsia="Times" w:cs="Times New Roman"/>
          <w:b/>
          <w:bCs/>
          <w:color w:val="000000" w:themeColor="text1"/>
        </w:rPr>
        <w:t>(</w:t>
      </w:r>
      <w:r w:rsidR="00753D96" w:rsidRPr="00753D96">
        <w:rPr>
          <w:rFonts w:eastAsia="Times" w:cs="Times New Roman"/>
          <w:b/>
          <w:bCs/>
          <w:color w:val="000000" w:themeColor="text1"/>
        </w:rPr>
        <w:fldChar w:fldCharType="begin"/>
      </w:r>
      <w:r w:rsidR="00753D96" w:rsidRPr="00753D96">
        <w:rPr>
          <w:rFonts w:eastAsia="Times" w:cs="Times New Roman"/>
          <w:b/>
          <w:bCs/>
          <w:color w:val="000000" w:themeColor="text1"/>
        </w:rPr>
        <w:instrText xml:space="preserve"> REF _Ref91109797 \h  \* MERGEFORMAT </w:instrText>
      </w:r>
      <w:r w:rsidR="00753D96" w:rsidRPr="00753D96">
        <w:rPr>
          <w:rFonts w:eastAsia="Times" w:cs="Times New Roman"/>
          <w:b/>
          <w:bCs/>
          <w:color w:val="000000" w:themeColor="text1"/>
        </w:rPr>
      </w:r>
      <w:r w:rsidR="00753D96" w:rsidRPr="00753D96">
        <w:rPr>
          <w:rFonts w:eastAsia="Times" w:cs="Times New Roman"/>
          <w:b/>
          <w:bCs/>
          <w:color w:val="000000" w:themeColor="text1"/>
        </w:rPr>
        <w:fldChar w:fldCharType="separate"/>
      </w:r>
      <w:r w:rsidR="00B72DCC" w:rsidRPr="00B72DCC">
        <w:rPr>
          <w:b/>
          <w:bCs/>
        </w:rPr>
        <w:t xml:space="preserve">Figure </w:t>
      </w:r>
      <w:r w:rsidR="00B72DCC" w:rsidRPr="00B72DCC">
        <w:rPr>
          <w:b/>
          <w:bCs/>
          <w:noProof/>
        </w:rPr>
        <w:t>3</w:t>
      </w:r>
      <w:r w:rsidR="00753D96" w:rsidRPr="00753D96">
        <w:rPr>
          <w:rFonts w:eastAsia="Times" w:cs="Times New Roman"/>
          <w:b/>
          <w:bCs/>
          <w:color w:val="000000" w:themeColor="text1"/>
        </w:rPr>
        <w:fldChar w:fldCharType="end"/>
      </w:r>
      <w:r w:rsidR="221C2985" w:rsidRPr="00753D96">
        <w:rPr>
          <w:rFonts w:eastAsia="Times" w:cs="Times New Roman"/>
          <w:b/>
          <w:bCs/>
          <w:color w:val="000000" w:themeColor="text1"/>
        </w:rPr>
        <w:t>)</w:t>
      </w:r>
      <w:r w:rsidR="221C2985" w:rsidRPr="00566E8E">
        <w:rPr>
          <w:rFonts w:eastAsia="Times" w:cs="Times New Roman"/>
          <w:b/>
          <w:color w:val="000000" w:themeColor="text1"/>
        </w:rPr>
        <w:t xml:space="preserve"> </w:t>
      </w:r>
      <w:r w:rsidR="221C2985" w:rsidRPr="00566E8E">
        <w:rPr>
          <w:rFonts w:eastAsia="Times" w:cs="Times New Roman"/>
          <w:color w:val="000000" w:themeColor="text1"/>
        </w:rPr>
        <w:t xml:space="preserve">that most of the </w:t>
      </w:r>
      <w:r w:rsidR="00961365" w:rsidRPr="00566E8E">
        <w:rPr>
          <w:rFonts w:eastAsia="Times" w:cs="Times New Roman"/>
          <w:color w:val="000000" w:themeColor="text1"/>
        </w:rPr>
        <w:t>significative</w:t>
      </w:r>
      <w:r w:rsidR="221C2985" w:rsidRPr="00566E8E">
        <w:rPr>
          <w:rFonts w:eastAsia="Times" w:cs="Times New Roman"/>
          <w:color w:val="000000" w:themeColor="text1"/>
        </w:rPr>
        <w:t xml:space="preserve"> pathways found by enrichment analysis are up-regulated ones (red names) mostly from immune system activation in response to a viral infection and chemotaxis of NK cells. The only pathway showed that seemed to get down-regulated, “Dendritic spine membrane</w:t>
      </w:r>
      <w:r w:rsidR="003310E0">
        <w:rPr>
          <w:rFonts w:eastAsia="Times" w:cs="Times New Roman"/>
          <w:color w:val="000000" w:themeColor="text1"/>
        </w:rPr>
        <w:t>”</w:t>
      </w:r>
      <w:r w:rsidR="221C2985" w:rsidRPr="00566E8E">
        <w:rPr>
          <w:rFonts w:eastAsia="Times" w:cs="Times New Roman"/>
          <w:color w:val="000000" w:themeColor="text1"/>
        </w:rPr>
        <w:t>,</w:t>
      </w:r>
      <w:r w:rsidR="003310E0">
        <w:rPr>
          <w:rFonts w:eastAsia="Times" w:cs="Times New Roman"/>
          <w:color w:val="000000" w:themeColor="text1"/>
        </w:rPr>
        <w:t xml:space="preserve"> </w:t>
      </w:r>
      <w:r w:rsidR="221C2985" w:rsidRPr="00566E8E">
        <w:rPr>
          <w:rFonts w:eastAsia="Times" w:cs="Times New Roman"/>
          <w:color w:val="000000" w:themeColor="text1"/>
        </w:rPr>
        <w:t>is from a Cellular Component database and that pathway is constituted of only 8 genes. It happens that we have 2 of those genes present in our dataset (GRIA1, ATP2B2). The low number of genes defining this pathway make it easy to obtain a high combined score in an enrichment analysis, even if you have just a few of those genes differentially expressed.</w:t>
      </w:r>
      <w:r w:rsidR="00630F44" w:rsidRPr="00630F44">
        <w:rPr>
          <w:rFonts w:eastAsia="Times" w:cs="Times New Roman"/>
          <w:noProof/>
          <w:color w:val="000000" w:themeColor="text1"/>
        </w:rPr>
        <w:t xml:space="preserve"> </w:t>
      </w:r>
    </w:p>
    <w:p w14:paraId="5347C9CF" w14:textId="5D0E5DEE" w:rsidR="00DE09DF" w:rsidRDefault="00DE09DF" w:rsidP="001A57B1">
      <w:pPr>
        <w:pStyle w:val="Caption"/>
        <w:jc w:val="both"/>
      </w:pPr>
      <w:bookmarkStart w:id="10" w:name="_Ref91104337"/>
      <w:r>
        <w:t xml:space="preserve">Figure </w:t>
      </w:r>
      <w:r>
        <w:fldChar w:fldCharType="begin"/>
      </w:r>
      <w:r>
        <w:instrText>SEQ Figure \* ARABIC</w:instrText>
      </w:r>
      <w:r>
        <w:fldChar w:fldCharType="separate"/>
      </w:r>
      <w:r w:rsidR="00B72DCC">
        <w:rPr>
          <w:noProof/>
        </w:rPr>
        <w:t>4</w:t>
      </w:r>
      <w:r>
        <w:fldChar w:fldCharType="end"/>
      </w:r>
      <w:bookmarkEnd w:id="10"/>
      <w:r>
        <w:t>:</w:t>
      </w:r>
      <w:r w:rsidRPr="00DE09DF">
        <w:t xml:space="preserve"> Heatmap of the 317 differentially expressed genes between the WT and the mock conditions. Up-regulated genes are represented in red and down-regulated genes are represented in green. A hierarchical clustering was applied both on rows and columns and determined two clusters of genes and two clusters of samples (pink and blue).</w:t>
      </w:r>
      <w:r w:rsidR="000469F3">
        <w:t xml:space="preserve"> Outliers are </w:t>
      </w:r>
      <w:r w:rsidR="00345CFC">
        <w:t>circled in</w:t>
      </w:r>
      <w:r w:rsidR="000469F3">
        <w:t xml:space="preserve"> orange.</w:t>
      </w:r>
    </w:p>
    <w:p w14:paraId="21DC005B" w14:textId="1E48ED2F" w:rsidR="221C2985" w:rsidRDefault="3B5C5524" w:rsidP="001A57B1">
      <w:pPr>
        <w:jc w:val="both"/>
        <w:rPr>
          <w:rFonts w:eastAsia="Times New Roman" w:cs="Times New Roman"/>
          <w:color w:val="000000" w:themeColor="text1"/>
        </w:rPr>
      </w:pPr>
      <w:r w:rsidRPr="3B5C5524">
        <w:rPr>
          <w:rFonts w:eastAsia="Calibri" w:cs="Arial"/>
        </w:rPr>
        <w:t xml:space="preserve">To </w:t>
      </w:r>
      <w:r w:rsidRPr="2BFA4408">
        <w:rPr>
          <w:rFonts w:eastAsia="Times New Roman" w:cs="Times New Roman"/>
          <w:color w:val="000000" w:themeColor="text1"/>
        </w:rPr>
        <w:t xml:space="preserve">compare the </w:t>
      </w:r>
      <w:r w:rsidR="7895FD6C" w:rsidRPr="7895FD6C">
        <w:rPr>
          <w:rFonts w:eastAsia="Times New Roman" w:cs="Times New Roman"/>
          <w:color w:val="000000" w:themeColor="text1"/>
        </w:rPr>
        <w:t>gene</w:t>
      </w:r>
      <w:r w:rsidRPr="2BFA4408">
        <w:rPr>
          <w:rFonts w:eastAsia="Times New Roman" w:cs="Times New Roman"/>
          <w:color w:val="000000" w:themeColor="text1"/>
        </w:rPr>
        <w:t xml:space="preserve"> expression of the different samples, we made a </w:t>
      </w:r>
      <w:r w:rsidR="3023D977" w:rsidRPr="3023D977">
        <w:rPr>
          <w:rFonts w:eastAsia="Times New Roman" w:cs="Times New Roman"/>
          <w:color w:val="000000" w:themeColor="text1"/>
        </w:rPr>
        <w:t>heatmap</w:t>
      </w:r>
      <w:r w:rsidRPr="2BFA4408">
        <w:rPr>
          <w:rFonts w:eastAsia="Times New Roman" w:cs="Times New Roman"/>
          <w:color w:val="000000" w:themeColor="text1"/>
        </w:rPr>
        <w:t xml:space="preserve"> that shows the </w:t>
      </w:r>
      <w:r w:rsidR="35E87CDC" w:rsidRPr="35E87CDC">
        <w:rPr>
          <w:rFonts w:eastAsia="Times New Roman" w:cs="Times New Roman"/>
          <w:color w:val="000000" w:themeColor="text1"/>
        </w:rPr>
        <w:t>down</w:t>
      </w:r>
      <w:r w:rsidRPr="2BFA4408">
        <w:rPr>
          <w:rFonts w:eastAsia="Times New Roman" w:cs="Times New Roman"/>
          <w:color w:val="000000" w:themeColor="text1"/>
        </w:rPr>
        <w:t xml:space="preserve">-regulated </w:t>
      </w:r>
      <w:r w:rsidR="35E87CDC" w:rsidRPr="35E87CDC">
        <w:rPr>
          <w:rFonts w:eastAsia="Times New Roman" w:cs="Times New Roman"/>
          <w:color w:val="000000" w:themeColor="text1"/>
        </w:rPr>
        <w:t xml:space="preserve">genes </w:t>
      </w:r>
      <w:r w:rsidRPr="2BFA4408">
        <w:rPr>
          <w:rFonts w:eastAsia="Times New Roman" w:cs="Times New Roman"/>
          <w:color w:val="000000" w:themeColor="text1"/>
        </w:rPr>
        <w:t xml:space="preserve">(green) and the up-regulated </w:t>
      </w:r>
      <w:r w:rsidR="35E87CDC" w:rsidRPr="35E87CDC">
        <w:rPr>
          <w:rFonts w:eastAsia="Times New Roman" w:cs="Times New Roman"/>
          <w:color w:val="000000" w:themeColor="text1"/>
        </w:rPr>
        <w:t xml:space="preserve">genes </w:t>
      </w:r>
      <w:r w:rsidRPr="2BFA4408">
        <w:rPr>
          <w:rFonts w:eastAsia="Times New Roman" w:cs="Times New Roman"/>
          <w:color w:val="000000" w:themeColor="text1"/>
        </w:rPr>
        <w:t xml:space="preserve">(red). </w:t>
      </w:r>
      <w:r w:rsidR="3023D977" w:rsidRPr="3023D977">
        <w:rPr>
          <w:rFonts w:eastAsia="Times New Roman" w:cs="Times New Roman"/>
          <w:color w:val="000000" w:themeColor="text1"/>
        </w:rPr>
        <w:t xml:space="preserve">A hierarchical clustering </w:t>
      </w:r>
      <w:r w:rsidR="2BF6AF5A" w:rsidRPr="2BF6AF5A">
        <w:rPr>
          <w:rFonts w:eastAsia="Times New Roman" w:cs="Times New Roman"/>
          <w:color w:val="000000" w:themeColor="text1"/>
        </w:rPr>
        <w:t>forms two</w:t>
      </w:r>
      <w:r w:rsidRPr="2BFA4408">
        <w:rPr>
          <w:rFonts w:eastAsia="Times New Roman" w:cs="Times New Roman"/>
          <w:color w:val="000000" w:themeColor="text1"/>
        </w:rPr>
        <w:t xml:space="preserve"> clusters of samples</w:t>
      </w:r>
      <w:r w:rsidR="3023D977" w:rsidRPr="3023D977">
        <w:rPr>
          <w:rFonts w:eastAsia="Times New Roman" w:cs="Times New Roman"/>
          <w:color w:val="000000" w:themeColor="text1"/>
        </w:rPr>
        <w:t>:</w:t>
      </w:r>
      <w:r w:rsidRPr="2BFA4408">
        <w:rPr>
          <w:rFonts w:eastAsia="Times New Roman" w:cs="Times New Roman"/>
          <w:color w:val="000000" w:themeColor="text1"/>
        </w:rPr>
        <w:t xml:space="preserve"> the SARS-WT (blue) and the others (pink</w:t>
      </w:r>
      <w:r w:rsidR="3023D977" w:rsidRPr="3023D977">
        <w:rPr>
          <w:rFonts w:eastAsia="Times New Roman" w:cs="Times New Roman"/>
          <w:color w:val="000000" w:themeColor="text1"/>
        </w:rPr>
        <w:t>), as well as</w:t>
      </w:r>
      <w:r w:rsidRPr="2BFA4408">
        <w:rPr>
          <w:rFonts w:eastAsia="Times New Roman" w:cs="Times New Roman"/>
          <w:color w:val="000000" w:themeColor="text1"/>
        </w:rPr>
        <w:t xml:space="preserve"> two clusters of genes</w:t>
      </w:r>
      <w:r w:rsidR="3023D977" w:rsidRPr="3023D977">
        <w:rPr>
          <w:rFonts w:eastAsia="Times New Roman" w:cs="Times New Roman"/>
          <w:color w:val="000000" w:themeColor="text1"/>
        </w:rPr>
        <w:t xml:space="preserve"> </w:t>
      </w:r>
      <w:r w:rsidR="3023D977" w:rsidRPr="008008F8">
        <w:rPr>
          <w:rFonts w:eastAsia="Times New Roman" w:cs="Times New Roman"/>
          <w:b/>
          <w:color w:val="000000" w:themeColor="text1"/>
        </w:rPr>
        <w:t>(</w:t>
      </w:r>
      <w:r w:rsidR="00F619E2">
        <w:rPr>
          <w:rFonts w:eastAsia="Times New Roman" w:cs="Times New Roman"/>
          <w:b/>
          <w:color w:val="000000" w:themeColor="text1"/>
        </w:rPr>
        <w:t>Figure 4</w:t>
      </w:r>
      <w:r w:rsidR="3023D977" w:rsidRPr="008008F8">
        <w:rPr>
          <w:rFonts w:eastAsia="Times New Roman" w:cs="Times New Roman"/>
          <w:b/>
          <w:color w:val="000000" w:themeColor="text1"/>
        </w:rPr>
        <w:t>)</w:t>
      </w:r>
      <w:r w:rsidR="3023D977" w:rsidRPr="3023D977">
        <w:rPr>
          <w:rFonts w:eastAsia="Times New Roman" w:cs="Times New Roman"/>
          <w:color w:val="000000" w:themeColor="text1"/>
        </w:rPr>
        <w:t>.</w:t>
      </w:r>
    </w:p>
    <w:p w14:paraId="0877DEA3" w14:textId="4E557643" w:rsidR="221C2985" w:rsidRDefault="3B5C5524" w:rsidP="0044558B">
      <w:pPr>
        <w:jc w:val="both"/>
        <w:rPr>
          <w:rFonts w:eastAsia="Times New Roman" w:cs="Times New Roman"/>
          <w:color w:val="000000" w:themeColor="text1"/>
        </w:rPr>
      </w:pPr>
      <w:r w:rsidRPr="3023D977">
        <w:rPr>
          <w:rFonts w:eastAsia="Times New Roman" w:cs="Times New Roman"/>
          <w:color w:val="000000" w:themeColor="text1"/>
        </w:rPr>
        <w:t xml:space="preserve">For the </w:t>
      </w:r>
      <w:r w:rsidR="3023D977" w:rsidRPr="3023D977">
        <w:rPr>
          <w:rFonts w:eastAsia="Times New Roman" w:cs="Times New Roman"/>
          <w:color w:val="000000" w:themeColor="text1"/>
        </w:rPr>
        <w:t xml:space="preserve">blue </w:t>
      </w:r>
      <w:r w:rsidRPr="3023D977">
        <w:rPr>
          <w:rFonts w:eastAsia="Times New Roman" w:cs="Times New Roman"/>
          <w:color w:val="000000" w:themeColor="text1"/>
        </w:rPr>
        <w:t xml:space="preserve">gene cluster, </w:t>
      </w:r>
      <w:r w:rsidR="3023D977" w:rsidRPr="3023D977">
        <w:rPr>
          <w:rFonts w:eastAsia="Times New Roman" w:cs="Times New Roman"/>
          <w:color w:val="000000" w:themeColor="text1"/>
        </w:rPr>
        <w:t>the genes</w:t>
      </w:r>
      <w:r w:rsidRPr="3023D977">
        <w:rPr>
          <w:rFonts w:eastAsia="Times New Roman" w:cs="Times New Roman"/>
          <w:color w:val="000000" w:themeColor="text1"/>
        </w:rPr>
        <w:t xml:space="preserve"> are up-regulated for the SARS-WT </w:t>
      </w:r>
      <w:r w:rsidR="3023D977" w:rsidRPr="3023D977">
        <w:rPr>
          <w:rFonts w:eastAsia="Times New Roman" w:cs="Times New Roman"/>
          <w:color w:val="000000" w:themeColor="text1"/>
        </w:rPr>
        <w:t>strain</w:t>
      </w:r>
      <w:r w:rsidRPr="3023D977">
        <w:rPr>
          <w:rFonts w:eastAsia="Times New Roman" w:cs="Times New Roman"/>
          <w:color w:val="000000" w:themeColor="text1"/>
        </w:rPr>
        <w:t xml:space="preserve"> and down</w:t>
      </w:r>
      <w:r w:rsidR="3023D977" w:rsidRPr="3023D977">
        <w:rPr>
          <w:rFonts w:eastAsia="Times New Roman" w:cs="Times New Roman"/>
          <w:color w:val="000000" w:themeColor="text1"/>
        </w:rPr>
        <w:t>-</w:t>
      </w:r>
      <w:r w:rsidRPr="3023D977">
        <w:rPr>
          <w:rFonts w:eastAsia="Times New Roman" w:cs="Times New Roman"/>
          <w:color w:val="000000" w:themeColor="text1"/>
        </w:rPr>
        <w:t>regulated for the other samples</w:t>
      </w:r>
      <w:r w:rsidR="3023D977" w:rsidRPr="3023D977">
        <w:rPr>
          <w:rFonts w:eastAsia="Times New Roman" w:cs="Times New Roman"/>
          <w:color w:val="000000" w:themeColor="text1"/>
        </w:rPr>
        <w:t>.</w:t>
      </w:r>
      <w:r w:rsidRPr="3023D977">
        <w:rPr>
          <w:rFonts w:eastAsia="Times New Roman" w:cs="Times New Roman"/>
          <w:color w:val="000000" w:themeColor="text1"/>
        </w:rPr>
        <w:t xml:space="preserve"> For the pink cluster, </w:t>
      </w:r>
      <w:r w:rsidR="3023D977" w:rsidRPr="3023D977">
        <w:rPr>
          <w:rFonts w:eastAsia="Times New Roman" w:cs="Times New Roman"/>
          <w:color w:val="000000" w:themeColor="text1"/>
        </w:rPr>
        <w:t xml:space="preserve">the </w:t>
      </w:r>
      <w:r w:rsidRPr="3023D977">
        <w:rPr>
          <w:rFonts w:eastAsia="Times New Roman" w:cs="Times New Roman"/>
          <w:color w:val="000000" w:themeColor="text1"/>
        </w:rPr>
        <w:t>genes are down-regulated for the SARS-</w:t>
      </w:r>
      <w:r w:rsidR="3023D977" w:rsidRPr="3023D977">
        <w:rPr>
          <w:rFonts w:eastAsia="Times New Roman" w:cs="Times New Roman"/>
          <w:color w:val="000000" w:themeColor="text1"/>
        </w:rPr>
        <w:t>WT strain and</w:t>
      </w:r>
      <w:r w:rsidRPr="3023D977">
        <w:rPr>
          <w:rFonts w:eastAsia="Times New Roman" w:cs="Times New Roman"/>
          <w:color w:val="000000" w:themeColor="text1"/>
        </w:rPr>
        <w:t xml:space="preserve"> are up-regulated for </w:t>
      </w:r>
      <w:r w:rsidR="3023D977" w:rsidRPr="3023D977">
        <w:rPr>
          <w:rFonts w:eastAsia="Times New Roman" w:cs="Times New Roman"/>
          <w:color w:val="000000" w:themeColor="text1"/>
        </w:rPr>
        <w:t>the other samples.</w:t>
      </w:r>
    </w:p>
    <w:p w14:paraId="10A1BCB4" w14:textId="5BA43CE3" w:rsidR="0044558B" w:rsidRPr="0044558B" w:rsidRDefault="0044558B" w:rsidP="0044558B">
      <w:pPr>
        <w:jc w:val="both"/>
        <w:rPr>
          <w:rFonts w:eastAsia="Times New Roman" w:cs="Times New Roman"/>
          <w:color w:val="000000" w:themeColor="text1"/>
        </w:rPr>
      </w:pPr>
      <w:r w:rsidRPr="0044558B">
        <w:rPr>
          <w:rFonts w:eastAsia="Times New Roman" w:cs="Times New Roman"/>
          <w:color w:val="000000" w:themeColor="text1"/>
        </w:rPr>
        <w:t>This heatmap was generated only with 317 DEGs from the SARS-WT vs mock. It allows to reproduce the clustering seen previously on the MDS representation (</w:t>
      </w:r>
      <w:r w:rsidR="00D522C9">
        <w:rPr>
          <w:rFonts w:eastAsia="Times New Roman" w:cs="Times New Roman"/>
          <w:color w:val="000000" w:themeColor="text1"/>
        </w:rPr>
        <w:t>F</w:t>
      </w:r>
      <w:r w:rsidRPr="0044558B">
        <w:rPr>
          <w:rFonts w:eastAsia="Times New Roman" w:cs="Times New Roman"/>
          <w:color w:val="000000" w:themeColor="text1"/>
        </w:rPr>
        <w:t>igure 1), so it validates our first observation. These 317 genes can be considered as a biological signature.</w:t>
      </w:r>
    </w:p>
    <w:p w14:paraId="616478D7" w14:textId="27D11078" w:rsidR="624FABEC" w:rsidRPr="00FF3412" w:rsidRDefault="0044558B" w:rsidP="0044558B">
      <w:pPr>
        <w:jc w:val="both"/>
      </w:pPr>
      <w:r w:rsidRPr="0044558B">
        <w:rPr>
          <w:rFonts w:eastAsia="Times New Roman" w:cs="Times New Roman"/>
          <w:color w:val="000000" w:themeColor="text1"/>
        </w:rPr>
        <w:t>Moreover, the outliers present in the MDS and that we excluded are also outliers in the heatmap.</w:t>
      </w:r>
    </w:p>
    <w:p w14:paraId="12F255F6" w14:textId="7F4CA1F7" w:rsidR="007B3F73" w:rsidRDefault="007B3F73" w:rsidP="00BC7DE9">
      <w:pPr>
        <w:pStyle w:val="Heading1"/>
      </w:pPr>
      <w:bookmarkStart w:id="11" w:name="_Toc91109533"/>
      <w:r w:rsidRPr="46D7EBA2">
        <w:t>Comparison of the response to SARS-WT strain at various time points</w:t>
      </w:r>
      <w:bookmarkEnd w:id="11"/>
    </w:p>
    <w:p w14:paraId="44368630" w14:textId="1B738C5A" w:rsidR="46D7EBA2" w:rsidRDefault="677AED04" w:rsidP="001A57B1">
      <w:pPr>
        <w:jc w:val="both"/>
        <w:rPr>
          <w:rFonts w:eastAsia="Times New Roman" w:cs="Times New Roman"/>
          <w:color w:val="000000" w:themeColor="text1"/>
        </w:rPr>
      </w:pPr>
      <w:r w:rsidRPr="677AED04">
        <w:rPr>
          <w:rFonts w:eastAsia="Times New Roman" w:cs="Times New Roman"/>
          <w:color w:val="000000" w:themeColor="text1"/>
        </w:rPr>
        <w:t xml:space="preserve">As only the SARS-WT </w:t>
      </w:r>
      <w:r w:rsidR="59283A48" w:rsidRPr="59283A48">
        <w:rPr>
          <w:rFonts w:eastAsia="Times New Roman" w:cs="Times New Roman"/>
          <w:color w:val="000000" w:themeColor="text1"/>
        </w:rPr>
        <w:t xml:space="preserve">strain </w:t>
      </w:r>
      <w:r w:rsidRPr="677AED04">
        <w:rPr>
          <w:rFonts w:eastAsia="Times New Roman" w:cs="Times New Roman"/>
          <w:color w:val="000000" w:themeColor="text1"/>
        </w:rPr>
        <w:t xml:space="preserve">induced a noticeable change in gene expression, we focused on this strain </w:t>
      </w:r>
      <w:r w:rsidR="59283A48" w:rsidRPr="59283A48">
        <w:rPr>
          <w:rFonts w:eastAsia="Times New Roman" w:cs="Times New Roman"/>
          <w:color w:val="000000" w:themeColor="text1"/>
        </w:rPr>
        <w:t xml:space="preserve">for this part of the analysis. To assess the heterogeneity of the </w:t>
      </w:r>
      <w:r w:rsidR="640F5E54" w:rsidRPr="640F5E54">
        <w:rPr>
          <w:rFonts w:eastAsia="Times New Roman" w:cs="Times New Roman"/>
          <w:color w:val="000000" w:themeColor="text1"/>
        </w:rPr>
        <w:t xml:space="preserve">response and the </w:t>
      </w:r>
      <w:r w:rsidR="67FE81EE" w:rsidRPr="67FE81EE">
        <w:rPr>
          <w:rFonts w:eastAsia="Times New Roman" w:cs="Times New Roman"/>
          <w:color w:val="000000" w:themeColor="text1"/>
        </w:rPr>
        <w:t>determinants</w:t>
      </w:r>
      <w:r w:rsidR="640F5E54" w:rsidRPr="640F5E54">
        <w:rPr>
          <w:rFonts w:eastAsia="Times New Roman" w:cs="Times New Roman"/>
          <w:color w:val="000000" w:themeColor="text1"/>
        </w:rPr>
        <w:t xml:space="preserve"> </w:t>
      </w:r>
      <w:r w:rsidR="6029BBD7" w:rsidRPr="6029BBD7">
        <w:rPr>
          <w:rFonts w:eastAsia="Times New Roman" w:cs="Times New Roman"/>
          <w:color w:val="000000" w:themeColor="text1"/>
        </w:rPr>
        <w:t xml:space="preserve">of its variation, we </w:t>
      </w:r>
      <w:r w:rsidR="67FE81EE" w:rsidRPr="67FE81EE">
        <w:rPr>
          <w:rFonts w:eastAsia="Times New Roman" w:cs="Times New Roman"/>
          <w:color w:val="000000" w:themeColor="text1"/>
        </w:rPr>
        <w:t>first represented</w:t>
      </w:r>
      <w:r w:rsidR="6F4269BB" w:rsidRPr="6F4269BB">
        <w:rPr>
          <w:rFonts w:eastAsia="Times New Roman" w:cs="Times New Roman"/>
          <w:color w:val="000000" w:themeColor="text1"/>
        </w:rPr>
        <w:t xml:space="preserve"> it with an MDS.</w:t>
      </w:r>
    </w:p>
    <w:p w14:paraId="73526D63" w14:textId="7C0BF940" w:rsidR="221C2985" w:rsidRDefault="221C2985" w:rsidP="001A57B1">
      <w:pPr>
        <w:jc w:val="both"/>
        <w:rPr>
          <w:rFonts w:eastAsia="Times New Roman" w:cs="Times New Roman"/>
          <w:color w:val="000000" w:themeColor="text1"/>
        </w:rPr>
      </w:pPr>
      <w:proofErr w:type="gramStart"/>
      <w:r w:rsidRPr="3B5C5524">
        <w:rPr>
          <w:rFonts w:eastAsia="Times New Roman" w:cs="Times New Roman"/>
          <w:color w:val="000000" w:themeColor="text1"/>
        </w:rPr>
        <w:t>In order to</w:t>
      </w:r>
      <w:proofErr w:type="gramEnd"/>
      <w:r w:rsidRPr="3B5C5524">
        <w:rPr>
          <w:rFonts w:eastAsia="Times New Roman" w:cs="Times New Roman"/>
          <w:color w:val="000000" w:themeColor="text1"/>
        </w:rPr>
        <w:t xml:space="preserve"> see if the inoculation dose </w:t>
      </w:r>
      <w:r w:rsidR="08CF184B" w:rsidRPr="08CF184B">
        <w:rPr>
          <w:rFonts w:eastAsia="Times New Roman" w:cs="Times New Roman"/>
          <w:color w:val="000000" w:themeColor="text1"/>
        </w:rPr>
        <w:t>had</w:t>
      </w:r>
      <w:r w:rsidRPr="3B5C5524">
        <w:rPr>
          <w:rFonts w:eastAsia="Times New Roman" w:cs="Times New Roman"/>
          <w:color w:val="000000" w:themeColor="text1"/>
        </w:rPr>
        <w:t xml:space="preserve"> an impact on the host response, </w:t>
      </w:r>
      <w:r w:rsidR="299955B3" w:rsidRPr="299955B3">
        <w:rPr>
          <w:rFonts w:eastAsia="Times New Roman" w:cs="Times New Roman"/>
          <w:color w:val="000000" w:themeColor="text1"/>
        </w:rPr>
        <w:t>we represented the inoculum on the MDS plot (</w:t>
      </w:r>
      <w:r w:rsidR="694618C7" w:rsidRPr="694618C7">
        <w:rPr>
          <w:rFonts w:eastAsia="Times New Roman" w:cs="Times New Roman"/>
          <w:color w:val="000000" w:themeColor="text1"/>
        </w:rPr>
        <w:t>10</w:t>
      </w:r>
      <w:r w:rsidR="694618C7" w:rsidRPr="6615FFE9">
        <w:rPr>
          <w:rFonts w:eastAsia="Times New Roman" w:cs="Times New Roman"/>
          <w:color w:val="000000" w:themeColor="text1"/>
          <w:vertAlign w:val="superscript"/>
        </w:rPr>
        <w:t>4</w:t>
      </w:r>
      <w:r w:rsidR="694618C7" w:rsidRPr="694618C7">
        <w:rPr>
          <w:rFonts w:eastAsia="Times New Roman" w:cs="Times New Roman"/>
          <w:color w:val="000000" w:themeColor="text1"/>
        </w:rPr>
        <w:t xml:space="preserve"> or 10</w:t>
      </w:r>
      <w:r w:rsidR="694618C7" w:rsidRPr="545E1771">
        <w:rPr>
          <w:rFonts w:eastAsia="Times New Roman" w:cs="Times New Roman"/>
          <w:color w:val="000000" w:themeColor="text1"/>
          <w:vertAlign w:val="superscript"/>
        </w:rPr>
        <w:t>5</w:t>
      </w:r>
      <w:r w:rsidR="694618C7" w:rsidRPr="694618C7">
        <w:rPr>
          <w:rFonts w:eastAsia="Times New Roman" w:cs="Times New Roman"/>
          <w:color w:val="000000" w:themeColor="text1"/>
        </w:rPr>
        <w:t xml:space="preserve"> PFU </w:t>
      </w:r>
      <w:r w:rsidR="1E77534D" w:rsidRPr="1E77534D">
        <w:rPr>
          <w:rFonts w:eastAsia="Times New Roman" w:cs="Times New Roman"/>
          <w:color w:val="000000" w:themeColor="text1"/>
        </w:rPr>
        <w:t>of SARS-</w:t>
      </w:r>
      <w:r w:rsidR="299955B3" w:rsidRPr="299955B3">
        <w:rPr>
          <w:rFonts w:eastAsia="Times New Roman" w:cs="Times New Roman"/>
          <w:color w:val="000000" w:themeColor="text1"/>
        </w:rPr>
        <w:t xml:space="preserve">WT) </w:t>
      </w:r>
      <w:r w:rsidR="5222262D" w:rsidRPr="5222262D">
        <w:rPr>
          <w:rFonts w:eastAsia="Times New Roman" w:cs="Times New Roman"/>
          <w:color w:val="000000" w:themeColor="text1"/>
        </w:rPr>
        <w:t>and didn’t observe</w:t>
      </w:r>
      <w:r w:rsidRPr="3B5C5524">
        <w:rPr>
          <w:rFonts w:eastAsia="Times New Roman" w:cs="Times New Roman"/>
          <w:color w:val="000000" w:themeColor="text1"/>
        </w:rPr>
        <w:t xml:space="preserve"> any segregation</w:t>
      </w:r>
      <w:r w:rsidR="5222262D" w:rsidRPr="5222262D">
        <w:rPr>
          <w:rFonts w:eastAsia="Times New Roman" w:cs="Times New Roman"/>
          <w:color w:val="000000" w:themeColor="text1"/>
        </w:rPr>
        <w:t xml:space="preserve"> </w:t>
      </w:r>
      <w:r w:rsidR="5222262D" w:rsidRPr="00371074">
        <w:rPr>
          <w:rFonts w:eastAsia="Times New Roman" w:cs="Times New Roman"/>
          <w:b/>
          <w:color w:val="000000" w:themeColor="text1"/>
        </w:rPr>
        <w:t>(</w:t>
      </w:r>
      <w:r w:rsidR="00090CC4">
        <w:rPr>
          <w:rFonts w:eastAsia="Times New Roman" w:cs="Times New Roman"/>
          <w:b/>
          <w:color w:val="000000" w:themeColor="text1"/>
        </w:rPr>
        <w:t>Figure 5</w:t>
      </w:r>
      <w:r w:rsidR="5222262D" w:rsidRPr="00371074">
        <w:rPr>
          <w:rFonts w:eastAsia="Times New Roman" w:cs="Times New Roman"/>
          <w:b/>
          <w:color w:val="000000" w:themeColor="text1"/>
        </w:rPr>
        <w:t>)</w:t>
      </w:r>
      <w:r w:rsidR="5222262D" w:rsidRPr="5222262D">
        <w:rPr>
          <w:rFonts w:eastAsia="Times New Roman" w:cs="Times New Roman"/>
          <w:color w:val="000000" w:themeColor="text1"/>
        </w:rPr>
        <w:t xml:space="preserve">. </w:t>
      </w:r>
      <w:r w:rsidRPr="3B5C5524">
        <w:rPr>
          <w:rFonts w:eastAsia="Times New Roman" w:cs="Times New Roman"/>
          <w:color w:val="000000" w:themeColor="text1"/>
        </w:rPr>
        <w:t>So, the dose of the inoculation doesn’t have any effect on the response of the host</w:t>
      </w:r>
      <w:r w:rsidR="5222262D" w:rsidRPr="5222262D">
        <w:rPr>
          <w:rFonts w:eastAsia="Times New Roman" w:cs="Times New Roman"/>
          <w:color w:val="000000" w:themeColor="text1"/>
        </w:rPr>
        <w:t xml:space="preserve">. Further, a differential gene expression analysis showed no significant </w:t>
      </w:r>
      <w:r w:rsidR="47AE2582" w:rsidRPr="47AE2582">
        <w:rPr>
          <w:rFonts w:eastAsia="Times New Roman" w:cs="Times New Roman"/>
          <w:color w:val="000000" w:themeColor="text1"/>
        </w:rPr>
        <w:t>result.</w:t>
      </w:r>
      <w:r w:rsidR="000B0BBE">
        <w:rPr>
          <w:rFonts w:eastAsia="Times New Roman" w:cs="Times New Roman"/>
          <w:color w:val="000000" w:themeColor="text1"/>
        </w:rPr>
        <w:t xml:space="preserve"> Thus, we concluded that </w:t>
      </w:r>
      <w:r w:rsidR="003E0FDE">
        <w:rPr>
          <w:rFonts w:eastAsia="Times New Roman" w:cs="Times New Roman"/>
          <w:color w:val="000000" w:themeColor="text1"/>
        </w:rPr>
        <w:t xml:space="preserve">inoculum had no effect on </w:t>
      </w:r>
      <w:r w:rsidR="003242B3">
        <w:rPr>
          <w:rFonts w:eastAsia="Times New Roman" w:cs="Times New Roman"/>
          <w:color w:val="000000" w:themeColor="text1"/>
        </w:rPr>
        <w:t>gene expression.</w:t>
      </w:r>
    </w:p>
    <w:p w14:paraId="7DB2F6B3" w14:textId="04CEF148" w:rsidR="00546218" w:rsidRDefault="221C2985" w:rsidP="6721078C">
      <w:pPr>
        <w:keepNext/>
        <w:spacing w:line="257" w:lineRule="auto"/>
      </w:pPr>
      <w:r>
        <w:rPr>
          <w:noProof/>
        </w:rPr>
        <w:drawing>
          <wp:inline distT="0" distB="0" distL="0" distR="0" wp14:anchorId="539BD011" wp14:editId="16D2531B">
            <wp:extent cx="2880000" cy="2880000"/>
            <wp:effectExtent l="0" t="0" r="0" b="0"/>
            <wp:docPr id="1073446474" name="Picture 107344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4464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Pr>
          <w:noProof/>
        </w:rPr>
        <w:drawing>
          <wp:inline distT="0" distB="0" distL="0" distR="0" wp14:anchorId="2C1FAB17" wp14:editId="777D6482">
            <wp:extent cx="2880000" cy="2880000"/>
            <wp:effectExtent l="0" t="0" r="0" b="0"/>
            <wp:docPr id="739114370" name="Picture 7391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1143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00CDEFDD" w14:textId="48632A79" w:rsidR="00E313C2" w:rsidRDefault="00546218" w:rsidP="00E313C2">
      <w:pPr>
        <w:pStyle w:val="Caption"/>
      </w:pPr>
      <w:r>
        <w:t xml:space="preserve">Figure </w:t>
      </w:r>
      <w:r w:rsidR="00B42627">
        <w:t xml:space="preserve">5 </w:t>
      </w:r>
      <w:r>
        <w:fldChar w:fldCharType="begin"/>
      </w:r>
      <w:r>
        <w:instrText>SEQ Figure \* ARABIC</w:instrText>
      </w:r>
      <w:r>
        <w:fldChar w:fldCharType="separate"/>
      </w:r>
      <w:r w:rsidR="00B72DCC">
        <w:rPr>
          <w:noProof/>
        </w:rPr>
        <w:t>5</w:t>
      </w:r>
      <w:r>
        <w:fldChar w:fldCharType="end"/>
      </w:r>
      <w:r w:rsidR="43AA3680">
        <w:t xml:space="preserve">(left): MDS representation of the effect of different </w:t>
      </w:r>
      <w:r w:rsidR="43AA3680" w:rsidRPr="002D423B">
        <w:rPr>
          <w:u w:val="single"/>
        </w:rPr>
        <w:t xml:space="preserve">inoculum </w:t>
      </w:r>
      <w:r w:rsidR="0511E6A0" w:rsidRPr="002D423B">
        <w:rPr>
          <w:u w:val="single"/>
        </w:rPr>
        <w:t>dose</w:t>
      </w:r>
      <w:r w:rsidR="00B952FA" w:rsidRPr="002D423B">
        <w:rPr>
          <w:u w:val="single"/>
        </w:rPr>
        <w:t>s</w:t>
      </w:r>
      <w:r w:rsidR="43AA3680">
        <w:t xml:space="preserve"> on </w:t>
      </w:r>
      <w:r w:rsidR="00537195">
        <w:t xml:space="preserve">gene expression in </w:t>
      </w:r>
      <w:r w:rsidR="0511E6A0">
        <w:t>SARS-WT</w:t>
      </w:r>
      <w:r w:rsidR="00537195">
        <w:t xml:space="preserve"> samples</w:t>
      </w:r>
      <w:r w:rsidR="00B952FA">
        <w:t xml:space="preserve">. MDS was performed on SARS-WT </w:t>
      </w:r>
      <w:r w:rsidR="00A97996">
        <w:t xml:space="preserve">samples </w:t>
      </w:r>
      <w:proofErr w:type="gramStart"/>
      <w:r w:rsidR="00A97996">
        <w:t>only, but</w:t>
      </w:r>
      <w:proofErr w:type="gramEnd"/>
      <w:r w:rsidR="00A97996">
        <w:t xml:space="preserve"> considering all </w:t>
      </w:r>
      <w:r w:rsidR="00565309">
        <w:t>21200 measured transcripts</w:t>
      </w:r>
      <w:r w:rsidR="00451182">
        <w:t>.</w:t>
      </w:r>
    </w:p>
    <w:p w14:paraId="33FBE192" w14:textId="5E62C700" w:rsidR="003A6698" w:rsidRDefault="00E313C2" w:rsidP="00BE471F">
      <w:pPr>
        <w:pStyle w:val="Caption"/>
      </w:pPr>
      <w:r>
        <w:t xml:space="preserve">Figure </w:t>
      </w:r>
      <w:r>
        <w:fldChar w:fldCharType="begin"/>
      </w:r>
      <w:r>
        <w:instrText>SEQ Figure \* ARABIC</w:instrText>
      </w:r>
      <w:r>
        <w:fldChar w:fldCharType="separate"/>
      </w:r>
      <w:r w:rsidR="00B72DCC">
        <w:rPr>
          <w:noProof/>
        </w:rPr>
        <w:t>6</w:t>
      </w:r>
      <w:r>
        <w:fldChar w:fldCharType="end"/>
      </w:r>
      <w:r w:rsidR="43AA3680">
        <w:t xml:space="preserve"> (right): </w:t>
      </w:r>
      <w:r w:rsidR="00537195">
        <w:t>MDS</w:t>
      </w:r>
      <w:r w:rsidR="43AA3680">
        <w:t xml:space="preserve"> representation of </w:t>
      </w:r>
      <w:r w:rsidR="00537195">
        <w:t>the effect of</w:t>
      </w:r>
      <w:r w:rsidR="054DF3EA">
        <w:t xml:space="preserve"> different </w:t>
      </w:r>
      <w:r w:rsidR="054DF3EA" w:rsidRPr="002D423B">
        <w:rPr>
          <w:u w:val="single"/>
        </w:rPr>
        <w:t>timepoint</w:t>
      </w:r>
      <w:r w:rsidR="00451182" w:rsidRPr="002D423B">
        <w:rPr>
          <w:u w:val="single"/>
        </w:rPr>
        <w:t>s</w:t>
      </w:r>
      <w:r w:rsidR="00537195">
        <w:t xml:space="preserve"> on gene expression in SARS-WT samples.</w:t>
      </w:r>
      <w:r w:rsidR="00565309">
        <w:t xml:space="preserve"> MDS was performed on SARS-WT samples </w:t>
      </w:r>
      <w:proofErr w:type="gramStart"/>
      <w:r w:rsidR="00565309">
        <w:t>only, but</w:t>
      </w:r>
      <w:proofErr w:type="gramEnd"/>
      <w:r w:rsidR="00565309">
        <w:t xml:space="preserve"> considering all 21200 measured transcripts</w:t>
      </w:r>
      <w:r w:rsidR="00451182">
        <w:t>.</w:t>
      </w:r>
    </w:p>
    <w:p w14:paraId="7459C2A6" w14:textId="45DB95F9" w:rsidR="009D3EEA" w:rsidRPr="00E313C2" w:rsidRDefault="277E14B0" w:rsidP="001A57B1">
      <w:pPr>
        <w:spacing w:line="257" w:lineRule="auto"/>
        <w:jc w:val="both"/>
        <w:rPr>
          <w:rFonts w:eastAsia="Times New Roman" w:cs="Times New Roman"/>
          <w:color w:val="000000" w:themeColor="text1"/>
        </w:rPr>
      </w:pPr>
      <w:r w:rsidRPr="277E14B0">
        <w:rPr>
          <w:rFonts w:eastAsia="Times New Roman" w:cs="Times New Roman"/>
          <w:color w:val="000000" w:themeColor="text1"/>
        </w:rPr>
        <w:t xml:space="preserve">We knew by the results that we had before that SARS-WT and mock have differentially expressed genes, and we wanted to know how the host response varied over the different timepoints </w:t>
      </w:r>
      <w:r w:rsidRPr="007B4052">
        <w:rPr>
          <w:rFonts w:eastAsia="Times New Roman" w:cs="Times New Roman"/>
          <w:b/>
          <w:color w:val="000000" w:themeColor="text1"/>
        </w:rPr>
        <w:t>(</w:t>
      </w:r>
      <w:r w:rsidR="00090CC4">
        <w:rPr>
          <w:rFonts w:eastAsia="Times New Roman" w:cs="Times New Roman"/>
          <w:b/>
          <w:color w:val="000000" w:themeColor="text1"/>
        </w:rPr>
        <w:t>Figure 6</w:t>
      </w:r>
      <w:r w:rsidRPr="007B4052">
        <w:rPr>
          <w:rFonts w:eastAsia="Times New Roman" w:cs="Times New Roman"/>
          <w:b/>
          <w:color w:val="000000" w:themeColor="text1"/>
        </w:rPr>
        <w:t>)</w:t>
      </w:r>
      <w:r w:rsidRPr="277E14B0">
        <w:rPr>
          <w:rFonts w:eastAsia="Times New Roman" w:cs="Times New Roman"/>
          <w:color w:val="000000" w:themeColor="text1"/>
        </w:rPr>
        <w:t xml:space="preserve">. We can see that the samples cluster according to </w:t>
      </w:r>
      <w:r w:rsidR="2B28415B" w:rsidRPr="2B28415B">
        <w:rPr>
          <w:rFonts w:eastAsia="Times New Roman" w:cs="Times New Roman"/>
          <w:color w:val="000000" w:themeColor="text1"/>
        </w:rPr>
        <w:t>timepoints (D1 to D7).</w:t>
      </w:r>
      <w:r w:rsidRPr="277E14B0">
        <w:rPr>
          <w:rFonts w:eastAsia="Times New Roman" w:cs="Times New Roman"/>
          <w:color w:val="000000" w:themeColor="text1"/>
        </w:rPr>
        <w:t xml:space="preserve"> Therefore, we will for the rest of the analysis focus on the variation of the response according to the </w:t>
      </w:r>
      <w:r w:rsidR="2B28415B" w:rsidRPr="2B28415B">
        <w:rPr>
          <w:rFonts w:eastAsia="Times New Roman" w:cs="Times New Roman"/>
          <w:color w:val="000000" w:themeColor="text1"/>
        </w:rPr>
        <w:t>different timepoints.</w:t>
      </w:r>
    </w:p>
    <w:p w14:paraId="4A89BFDD" w14:textId="484F7084" w:rsidR="221C2985" w:rsidRDefault="624FABEC" w:rsidP="001A57B1">
      <w:pPr>
        <w:spacing w:line="257" w:lineRule="auto"/>
        <w:jc w:val="both"/>
        <w:rPr>
          <w:rFonts w:eastAsia="Helvetica Neue" w:cs="Times New Roman"/>
          <w:color w:val="000000" w:themeColor="text1"/>
        </w:rPr>
      </w:pPr>
      <w:r w:rsidRPr="764B0D8C">
        <w:rPr>
          <w:rFonts w:eastAsia="Calibri" w:cs="Arial"/>
        </w:rPr>
        <w:t xml:space="preserve">As we want to compare the host response to SARS-WT infection over the different time </w:t>
      </w:r>
      <w:r w:rsidR="651D12F2" w:rsidRPr="764B0D8C">
        <w:rPr>
          <w:rFonts w:eastAsia="Calibri" w:cs="Arial"/>
        </w:rPr>
        <w:t>points by comparing it</w:t>
      </w:r>
      <w:r w:rsidR="764B0D8C" w:rsidRPr="5E533EF2">
        <w:rPr>
          <w:rFonts w:eastAsia="Calibri" w:cs="Arial"/>
        </w:rPr>
        <w:t xml:space="preserve"> to the mock </w:t>
      </w:r>
      <w:r w:rsidR="2ACDAEDF" w:rsidRPr="2ACDAEDF">
        <w:rPr>
          <w:rFonts w:eastAsia="Calibri" w:cs="Arial"/>
        </w:rPr>
        <w:t>samples, we</w:t>
      </w:r>
      <w:r w:rsidRPr="2ACDAEDF">
        <w:rPr>
          <w:rFonts w:eastAsia="Calibri" w:cs="Arial"/>
        </w:rPr>
        <w:t xml:space="preserve"> </w:t>
      </w:r>
      <w:r w:rsidRPr="624FABEC">
        <w:rPr>
          <w:rFonts w:eastAsia="Helvetica Neue" w:cs="Times New Roman"/>
          <w:color w:val="000000" w:themeColor="text1"/>
        </w:rPr>
        <w:t xml:space="preserve">wanted to see the effect of the timepoint on the host response for the mock condition, so we did an MDS representation using only the genes that are differentially expressed between WT and </w:t>
      </w:r>
      <w:proofErr w:type="gramStart"/>
      <w:r w:rsidR="001430AC" w:rsidRPr="624FABEC">
        <w:rPr>
          <w:rFonts w:eastAsia="Helvetica Neue" w:cs="Times New Roman"/>
          <w:color w:val="000000" w:themeColor="text1"/>
        </w:rPr>
        <w:t>mock</w:t>
      </w:r>
      <w:r w:rsidR="001430AC">
        <w:rPr>
          <w:rFonts w:eastAsia="Helvetica Neue" w:cs="Times New Roman"/>
          <w:color w:val="000000" w:themeColor="text1"/>
        </w:rPr>
        <w:t xml:space="preserve">, </w:t>
      </w:r>
      <w:r w:rsidR="001430AC" w:rsidRPr="624FABEC">
        <w:rPr>
          <w:rFonts w:eastAsia="Helvetica Neue" w:cs="Times New Roman"/>
          <w:color w:val="000000" w:themeColor="text1"/>
        </w:rPr>
        <w:t>and</w:t>
      </w:r>
      <w:proofErr w:type="gramEnd"/>
      <w:r w:rsidRPr="624FABEC">
        <w:rPr>
          <w:rFonts w:eastAsia="Helvetica Neue" w:cs="Times New Roman"/>
          <w:color w:val="000000" w:themeColor="text1"/>
        </w:rPr>
        <w:t xml:space="preserve"> colored according to the time points. We see that mock samples are also separated accorded to days when we consider the genes that are the response elements to SARS-WT infection. Therefore, we will consider in the following that mock samples from different time points are not equivalent.</w:t>
      </w:r>
    </w:p>
    <w:p w14:paraId="14C6797B" w14:textId="5920647F" w:rsidR="00B42627" w:rsidRPr="00B42627" w:rsidRDefault="221C2985" w:rsidP="00B42627">
      <w:pPr>
        <w:spacing w:line="257" w:lineRule="auto"/>
        <w:rPr>
          <w:rFonts w:eastAsia="Helvetica Neue" w:cs="Times New Roman"/>
          <w:color w:val="000000" w:themeColor="text1"/>
        </w:rPr>
      </w:pPr>
      <w:r>
        <w:rPr>
          <w:noProof/>
        </w:rPr>
        <w:drawing>
          <wp:anchor distT="0" distB="0" distL="114300" distR="114300" simplePos="0" relativeHeight="251658248" behindDoc="0" locked="0" layoutInCell="1" allowOverlap="1" wp14:anchorId="7BB559E1" wp14:editId="72C3E0D9">
            <wp:simplePos x="0" y="0"/>
            <wp:positionH relativeFrom="column">
              <wp:posOffset>-4445</wp:posOffset>
            </wp:positionH>
            <wp:positionV relativeFrom="paragraph">
              <wp:posOffset>0</wp:posOffset>
            </wp:positionV>
            <wp:extent cx="2943225" cy="2943225"/>
            <wp:effectExtent l="0" t="0" r="9525" b="9525"/>
            <wp:wrapSquare wrapText="bothSides"/>
            <wp:docPr id="212046813" name="Picture 2289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142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3225" cy="2943225"/>
                    </a:xfrm>
                    <a:prstGeom prst="rect">
                      <a:avLst/>
                    </a:prstGeom>
                  </pic:spPr>
                </pic:pic>
              </a:graphicData>
            </a:graphic>
            <wp14:sizeRelH relativeFrom="page">
              <wp14:pctWidth>0</wp14:pctWidth>
            </wp14:sizeRelH>
            <wp14:sizeRelV relativeFrom="page">
              <wp14:pctHeight>0</wp14:pctHeight>
            </wp14:sizeRelV>
          </wp:anchor>
        </w:drawing>
      </w:r>
    </w:p>
    <w:p w14:paraId="599DB478" w14:textId="3C4A3D36" w:rsidR="00B42627" w:rsidRPr="009A55B2" w:rsidRDefault="00B42627" w:rsidP="00B42627">
      <w:pPr>
        <w:pStyle w:val="Caption"/>
      </w:pPr>
    </w:p>
    <w:p w14:paraId="1E1ADE3E" w14:textId="77777777" w:rsidR="000401BB" w:rsidRPr="000401BB" w:rsidRDefault="000401BB" w:rsidP="000401BB"/>
    <w:p w14:paraId="1F99A984" w14:textId="77777777" w:rsidR="00B42627" w:rsidRPr="009A55B2" w:rsidRDefault="00B42627" w:rsidP="00B42627">
      <w:pPr>
        <w:pStyle w:val="Caption"/>
      </w:pPr>
    </w:p>
    <w:p w14:paraId="767AF3B7" w14:textId="1C0611E7" w:rsidR="221C2985" w:rsidRPr="004B58D7" w:rsidRDefault="00B42627" w:rsidP="00B42627">
      <w:pPr>
        <w:pStyle w:val="Caption"/>
      </w:pPr>
      <w:r w:rsidRPr="00942BD2">
        <w:t xml:space="preserve">Figure </w:t>
      </w:r>
      <w:r>
        <w:fldChar w:fldCharType="begin"/>
      </w:r>
      <w:r w:rsidRPr="00942BD2">
        <w:instrText xml:space="preserve"> SEQ Figure \* ARABIC </w:instrText>
      </w:r>
      <w:r>
        <w:fldChar w:fldCharType="separate"/>
      </w:r>
      <w:r w:rsidR="00B72DCC">
        <w:rPr>
          <w:noProof/>
        </w:rPr>
        <w:t>7</w:t>
      </w:r>
      <w:r>
        <w:fldChar w:fldCharType="end"/>
      </w:r>
      <w:r w:rsidRPr="00942BD2">
        <w:t xml:space="preserve">: </w:t>
      </w:r>
      <w:r w:rsidR="00942BD2" w:rsidRPr="00942BD2">
        <w:t xml:space="preserve">MDS </w:t>
      </w:r>
      <w:r w:rsidR="006C11F8">
        <w:t xml:space="preserve">representation </w:t>
      </w:r>
      <w:r w:rsidR="00942BD2" w:rsidRPr="00942BD2">
        <w:t xml:space="preserve">of </w:t>
      </w:r>
      <w:r w:rsidR="006C11F8">
        <w:t xml:space="preserve">the effect of different </w:t>
      </w:r>
      <w:r w:rsidR="006C11F8">
        <w:rPr>
          <w:u w:val="single"/>
        </w:rPr>
        <w:t>days</w:t>
      </w:r>
      <w:r w:rsidR="006C11F8">
        <w:t xml:space="preserve"> on gene expression in mock </w:t>
      </w:r>
      <w:r w:rsidR="088D8232">
        <w:t>samples</w:t>
      </w:r>
      <w:r w:rsidR="006C11F8">
        <w:t>.</w:t>
      </w:r>
      <w:r>
        <w:t xml:space="preserve"> MDS </w:t>
      </w:r>
      <w:r w:rsidR="006C11F8">
        <w:t xml:space="preserve">was performed on mock samples </w:t>
      </w:r>
      <w:proofErr w:type="gramStart"/>
      <w:r w:rsidR="006C11F8">
        <w:t>only, but</w:t>
      </w:r>
      <w:proofErr w:type="gramEnd"/>
      <w:r w:rsidR="006C11F8">
        <w:t xml:space="preserve"> considering only the 317 genes that are differentially expressed between SARS-WT and mock.</w:t>
      </w:r>
    </w:p>
    <w:p w14:paraId="7ACEE084" w14:textId="469CDBF3" w:rsidR="72FD9E6C" w:rsidRPr="004B58D7" w:rsidRDefault="72FD9E6C" w:rsidP="72FD9E6C">
      <w:pPr>
        <w:spacing w:line="257" w:lineRule="auto"/>
        <w:jc w:val="both"/>
        <w:rPr>
          <w:rFonts w:ascii="Calibri" w:eastAsia="Calibri" w:hAnsi="Calibri" w:cs="Calibri"/>
          <w:sz w:val="22"/>
        </w:rPr>
      </w:pPr>
    </w:p>
    <w:p w14:paraId="22FDD1F6" w14:textId="65D4E2ED" w:rsidR="00B42627" w:rsidRPr="004B58D7" w:rsidRDefault="00B42627" w:rsidP="72FD9E6C">
      <w:pPr>
        <w:spacing w:line="257" w:lineRule="auto"/>
        <w:jc w:val="both"/>
        <w:rPr>
          <w:rFonts w:ascii="Calibri" w:eastAsia="Calibri" w:hAnsi="Calibri" w:cs="Calibri"/>
          <w:sz w:val="22"/>
        </w:rPr>
      </w:pPr>
    </w:p>
    <w:p w14:paraId="23249925" w14:textId="7DE829F9" w:rsidR="00B42627" w:rsidRPr="004B58D7" w:rsidRDefault="00B42627" w:rsidP="72FD9E6C">
      <w:pPr>
        <w:spacing w:line="257" w:lineRule="auto"/>
        <w:jc w:val="both"/>
        <w:rPr>
          <w:rFonts w:ascii="Calibri" w:eastAsia="Calibri" w:hAnsi="Calibri" w:cs="Calibri"/>
          <w:sz w:val="22"/>
        </w:rPr>
      </w:pPr>
    </w:p>
    <w:p w14:paraId="7B9FB660" w14:textId="0B2448E9" w:rsidR="00B42627" w:rsidRPr="004B58D7" w:rsidRDefault="00B42627" w:rsidP="72FD9E6C">
      <w:pPr>
        <w:spacing w:line="257" w:lineRule="auto"/>
        <w:jc w:val="both"/>
        <w:rPr>
          <w:rFonts w:ascii="Calibri" w:eastAsia="Calibri" w:hAnsi="Calibri" w:cs="Calibri"/>
          <w:sz w:val="22"/>
        </w:rPr>
      </w:pPr>
    </w:p>
    <w:p w14:paraId="0CBD5D87" w14:textId="295E9192" w:rsidR="221C2985" w:rsidRPr="006B51A0" w:rsidRDefault="221C2985" w:rsidP="000401BB">
      <w:pPr>
        <w:widowControl w:val="0"/>
        <w:spacing w:line="257" w:lineRule="auto"/>
        <w:jc w:val="both"/>
        <w:rPr>
          <w:rFonts w:cs="Times New Roman"/>
          <w:szCs w:val="24"/>
        </w:rPr>
      </w:pPr>
      <w:r w:rsidRPr="006B51A0">
        <w:rPr>
          <w:rFonts w:eastAsia="Calibri" w:cs="Times New Roman"/>
          <w:szCs w:val="24"/>
        </w:rPr>
        <w:t xml:space="preserve">To compare the responses to the WT SARS strain between the 4 different timepoints (day 1, day 2, day 4, and day 7), we first performed differential gene expression analyses. For each timepoint, we compared gene expression in the WT SARS-stimulated samples to the mock samples of the same day and selected differentially expressed genes (p-value &lt; 0.01 and fold-change &gt; 20%). The mock samples from different days were not considered equivalent because they segregated on a MDS </w:t>
      </w:r>
      <w:r w:rsidRPr="000401BB">
        <w:rPr>
          <w:rFonts w:eastAsia="Calibri" w:cs="Times New Roman"/>
          <w:b/>
          <w:szCs w:val="24"/>
        </w:rPr>
        <w:t>(</w:t>
      </w:r>
      <w:r w:rsidR="00DE4430">
        <w:rPr>
          <w:rFonts w:eastAsia="Calibri" w:cs="Times New Roman"/>
          <w:b/>
          <w:bCs/>
          <w:szCs w:val="24"/>
        </w:rPr>
        <w:t>Figure 7</w:t>
      </w:r>
      <w:r w:rsidRPr="000401BB">
        <w:rPr>
          <w:rFonts w:eastAsia="Calibri" w:cs="Times New Roman"/>
          <w:b/>
          <w:bCs/>
          <w:szCs w:val="24"/>
        </w:rPr>
        <w:t>)</w:t>
      </w:r>
      <w:r w:rsidRPr="000401BB">
        <w:rPr>
          <w:rFonts w:eastAsia="Calibri" w:cs="Times New Roman"/>
          <w:szCs w:val="24"/>
        </w:rPr>
        <w:t>.</w:t>
      </w:r>
    </w:p>
    <w:p w14:paraId="59B39ECA" w14:textId="5AF8F85B" w:rsidR="000401BB" w:rsidRPr="000401BB" w:rsidRDefault="000401BB" w:rsidP="000401BB">
      <w:pPr>
        <w:spacing w:line="257" w:lineRule="auto"/>
        <w:jc w:val="both"/>
        <w:rPr>
          <w:rFonts w:eastAsia="Calibri" w:cs="Times New Roman"/>
          <w:szCs w:val="24"/>
        </w:rPr>
      </w:pPr>
      <w:r w:rsidRPr="000401BB">
        <w:rPr>
          <w:rFonts w:eastAsia="Calibri" w:cs="Times New Roman"/>
          <w:szCs w:val="24"/>
        </w:rPr>
        <w:t xml:space="preserve">Thus, we obtained 4 lists of 332 to 606 genes corresponding to each timepoint of the study. We compared these 4 gene sets with a setmap, indicating for each gene whether it is present or absent in the gene set of each day </w:t>
      </w:r>
      <w:r w:rsidRPr="000401BB">
        <w:rPr>
          <w:rFonts w:eastAsia="Calibri" w:cs="Times New Roman"/>
          <w:b/>
          <w:szCs w:val="24"/>
        </w:rPr>
        <w:t>(</w:t>
      </w:r>
      <w:r w:rsidR="00DE4430">
        <w:rPr>
          <w:rFonts w:eastAsia="Calibri" w:cs="Times New Roman"/>
          <w:b/>
          <w:bCs/>
          <w:szCs w:val="24"/>
        </w:rPr>
        <w:t>Figure 8</w:t>
      </w:r>
      <w:r w:rsidRPr="000401BB">
        <w:rPr>
          <w:rFonts w:eastAsia="Calibri" w:cs="Times New Roman"/>
          <w:b/>
          <w:bCs/>
          <w:szCs w:val="24"/>
        </w:rPr>
        <w:t>)</w:t>
      </w:r>
      <w:r w:rsidRPr="000401BB">
        <w:rPr>
          <w:rFonts w:eastAsia="Calibri" w:cs="Times New Roman"/>
          <w:szCs w:val="24"/>
        </w:rPr>
        <w:t>. This representation showed only a partial overlapping of the gene sets among the different timepoints. Further, a clustering showed two major phenotypes: early response (days 1 and 2) and late response (days 4 and 7). Thus, new differential gene expression analyses were performed for each of these phenotypes rather than comparing each day, as fewer lists was easier to manage and interpret.</w:t>
      </w:r>
    </w:p>
    <w:p w14:paraId="667FB195" w14:textId="2E3CC7DA" w:rsidR="000401BB" w:rsidRPr="00DD6F67" w:rsidRDefault="000401BB" w:rsidP="000401BB">
      <w:pPr>
        <w:spacing w:line="257" w:lineRule="auto"/>
        <w:jc w:val="both"/>
        <w:rPr>
          <w:rFonts w:cs="Times New Roman"/>
        </w:rPr>
      </w:pPr>
      <w:r w:rsidRPr="004B58D7">
        <w:rPr>
          <w:rFonts w:eastAsia="Calibri" w:cs="Times New Roman"/>
          <w:szCs w:val="24"/>
        </w:rPr>
        <w:t xml:space="preserve">The WT SARS-stimulated samples from days 1 and 2 were merged and compared to mock samples from days 1 and 2 to obtain a list of 404 “early” differentially expressed genes. Similarly, we obtained a list of 446 “late” genes from the samples of days 4 and 7. To compare these 2 phenotypes, we represented both “early” and “late” gene sets on a Venn diagram </w:t>
      </w:r>
      <w:r w:rsidRPr="00C93B5B">
        <w:rPr>
          <w:rFonts w:eastAsia="Calibri" w:cs="Times New Roman"/>
          <w:b/>
          <w:bCs/>
          <w:szCs w:val="24"/>
        </w:rPr>
        <w:t>(</w:t>
      </w:r>
      <w:r w:rsidRPr="00C93B5B">
        <w:rPr>
          <w:rFonts w:eastAsia="Calibri" w:cs="Times New Roman"/>
          <w:b/>
          <w:bCs/>
          <w:szCs w:val="24"/>
        </w:rPr>
        <w:fldChar w:fldCharType="begin"/>
      </w:r>
      <w:r w:rsidRPr="00C93B5B">
        <w:rPr>
          <w:rFonts w:eastAsia="Calibri" w:cs="Times New Roman"/>
          <w:b/>
          <w:bCs/>
          <w:szCs w:val="24"/>
        </w:rPr>
        <w:instrText xml:space="preserve"> REF _Ref91090671 \h  \* MERGEFORMAT </w:instrText>
      </w:r>
      <w:r w:rsidRPr="00C93B5B">
        <w:rPr>
          <w:rFonts w:eastAsia="Calibri" w:cs="Times New Roman"/>
          <w:b/>
          <w:bCs/>
          <w:szCs w:val="24"/>
        </w:rPr>
      </w:r>
      <w:r w:rsidRPr="00C93B5B">
        <w:rPr>
          <w:rFonts w:eastAsia="Calibri" w:cs="Times New Roman"/>
          <w:b/>
          <w:bCs/>
          <w:szCs w:val="24"/>
        </w:rPr>
        <w:fldChar w:fldCharType="separate"/>
      </w:r>
      <w:r w:rsidR="00B72DCC" w:rsidRPr="00130A70">
        <w:rPr>
          <w:rFonts w:cs="Times New Roman"/>
        </w:rPr>
        <w:t xml:space="preserve">Figure </w:t>
      </w:r>
      <w:r w:rsidR="00B72DCC">
        <w:rPr>
          <w:rFonts w:asciiTheme="minorHAnsi" w:hAnsiTheme="minorHAnsi"/>
          <w:noProof/>
        </w:rPr>
        <w:t>9</w:t>
      </w:r>
      <w:r w:rsidRPr="00C93B5B">
        <w:rPr>
          <w:rFonts w:eastAsia="Calibri" w:cs="Times New Roman"/>
          <w:b/>
          <w:bCs/>
          <w:szCs w:val="24"/>
        </w:rPr>
        <w:fldChar w:fldCharType="end"/>
      </w:r>
      <w:r w:rsidRPr="00C93B5B">
        <w:rPr>
          <w:rFonts w:eastAsia="Calibri" w:cs="Times New Roman"/>
          <w:b/>
          <w:bCs/>
          <w:szCs w:val="24"/>
        </w:rPr>
        <w:t>).</w:t>
      </w:r>
      <w:r w:rsidRPr="00DD6F67">
        <w:rPr>
          <w:rFonts w:eastAsia="Calibri" w:cs="Times New Roman"/>
          <w:b/>
          <w:bCs/>
          <w:szCs w:val="24"/>
        </w:rPr>
        <w:t xml:space="preserve"> </w:t>
      </w:r>
      <w:r w:rsidRPr="004B58D7">
        <w:rPr>
          <w:rFonts w:eastAsia="Calibri" w:cs="Times New Roman"/>
          <w:szCs w:val="24"/>
        </w:rPr>
        <w:t>This representation showed that some genes were response elements in only one of the two phenotypes (“unique early” and “unique late”), whereas others were differentially expressed at both timepoints (“common”).</w:t>
      </w:r>
    </w:p>
    <w:p w14:paraId="29F83AFE" w14:textId="519ECF0E" w:rsidR="00B42627" w:rsidRDefault="00A61BAF" w:rsidP="221C2985">
      <w:pPr>
        <w:spacing w:line="257" w:lineRule="auto"/>
        <w:jc w:val="both"/>
        <w:rPr>
          <w:rFonts w:eastAsia="Calibri" w:cs="Times New Roman"/>
          <w:szCs w:val="24"/>
        </w:rPr>
      </w:pPr>
      <w:r>
        <w:rPr>
          <w:noProof/>
        </w:rPr>
        <w:drawing>
          <wp:anchor distT="0" distB="0" distL="114300" distR="114300" simplePos="0" relativeHeight="251658249" behindDoc="1" locked="0" layoutInCell="1" allowOverlap="1" wp14:anchorId="485FFEBB" wp14:editId="3E09F1CF">
            <wp:simplePos x="0" y="0"/>
            <wp:positionH relativeFrom="column">
              <wp:posOffset>23495</wp:posOffset>
            </wp:positionH>
            <wp:positionV relativeFrom="paragraph">
              <wp:posOffset>0</wp:posOffset>
            </wp:positionV>
            <wp:extent cx="4495800" cy="4495800"/>
            <wp:effectExtent l="0" t="0" r="0" b="0"/>
            <wp:wrapTight wrapText="bothSides">
              <wp:wrapPolygon edited="0">
                <wp:start x="0" y="0"/>
                <wp:lineTo x="0" y="21508"/>
                <wp:lineTo x="21508" y="21508"/>
                <wp:lineTo x="21508" y="0"/>
                <wp:lineTo x="0" y="0"/>
              </wp:wrapPolygon>
            </wp:wrapTight>
            <wp:docPr id="1940262015" name="Picture 194026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95800" cy="4495800"/>
                    </a:xfrm>
                    <a:prstGeom prst="rect">
                      <a:avLst/>
                    </a:prstGeom>
                  </pic:spPr>
                </pic:pic>
              </a:graphicData>
            </a:graphic>
            <wp14:sizeRelH relativeFrom="page">
              <wp14:pctWidth>0</wp14:pctWidth>
            </wp14:sizeRelH>
            <wp14:sizeRelV relativeFrom="page">
              <wp14:pctHeight>0</wp14:pctHeight>
            </wp14:sizeRelV>
          </wp:anchor>
        </w:drawing>
      </w:r>
    </w:p>
    <w:p w14:paraId="083D33A0" w14:textId="77777777" w:rsidR="00B42627" w:rsidRDefault="00B42627" w:rsidP="221C2985">
      <w:pPr>
        <w:spacing w:line="257" w:lineRule="auto"/>
        <w:jc w:val="both"/>
        <w:rPr>
          <w:rFonts w:eastAsia="Calibri" w:cs="Times New Roman"/>
          <w:szCs w:val="24"/>
        </w:rPr>
      </w:pPr>
    </w:p>
    <w:p w14:paraId="23FC7F3F" w14:textId="77777777" w:rsidR="00A61BAF" w:rsidRDefault="00A61BAF" w:rsidP="221C2985">
      <w:pPr>
        <w:spacing w:line="257" w:lineRule="auto"/>
        <w:jc w:val="both"/>
        <w:rPr>
          <w:rFonts w:eastAsia="Calibri" w:cs="Times New Roman"/>
          <w:szCs w:val="24"/>
        </w:rPr>
      </w:pPr>
    </w:p>
    <w:p w14:paraId="2EF22E75" w14:textId="416175DF" w:rsidR="00B42627" w:rsidRPr="003A6698" w:rsidRDefault="00B42627" w:rsidP="0055013A">
      <w:pPr>
        <w:pStyle w:val="Caption"/>
        <w:jc w:val="both"/>
      </w:pPr>
      <w:r w:rsidRPr="003A6698">
        <w:t xml:space="preserve">Figure </w:t>
      </w:r>
      <w:r>
        <w:fldChar w:fldCharType="begin"/>
      </w:r>
      <w:r>
        <w:instrText>SEQ Figure \* ARABIC</w:instrText>
      </w:r>
      <w:r>
        <w:fldChar w:fldCharType="separate"/>
      </w:r>
      <w:r w:rsidR="00B72DCC">
        <w:rPr>
          <w:noProof/>
        </w:rPr>
        <w:t>8</w:t>
      </w:r>
      <w:r>
        <w:fldChar w:fldCharType="end"/>
      </w:r>
      <w:r w:rsidR="00BB25B1">
        <w:t>:</w:t>
      </w:r>
      <w:r w:rsidRPr="00130A70">
        <w:rPr>
          <w:rFonts w:eastAsia="Calibri" w:cs="Times New Roman"/>
          <w:color w:val="445369"/>
        </w:rPr>
        <w:t xml:space="preserve"> A setmap representation of the differentially expressed genes (SARS WT vs mock) at each timepoint (days 1, 2, 4, and 7) allows to distinguish two major phenotypes “early” (days 1 and 2) and “late” (days 4 and 7). On this setmap, all genes that are differentially expressed in at least one time point are represented in rows. These rows are colored to represent if they are present or not in the gene set of </w:t>
      </w:r>
      <w:proofErr w:type="gramStart"/>
      <w:r w:rsidRPr="00130A70">
        <w:rPr>
          <w:rFonts w:eastAsia="Calibri" w:cs="Times New Roman"/>
          <w:color w:val="445369"/>
        </w:rPr>
        <w:t>a</w:t>
      </w:r>
      <w:proofErr w:type="gramEnd"/>
      <w:r w:rsidRPr="00130A70">
        <w:rPr>
          <w:rFonts w:eastAsia="Calibri" w:cs="Times New Roman"/>
          <w:color w:val="445369"/>
        </w:rPr>
        <w:t xml:space="preserve"> given timepoint. Dendrograms represent the result of a clustering and identify the 2 major phenotypes.</w:t>
      </w:r>
    </w:p>
    <w:p w14:paraId="712DA0C0" w14:textId="77777777" w:rsidR="00B42627" w:rsidRDefault="00B42627" w:rsidP="221C2985">
      <w:pPr>
        <w:spacing w:line="257" w:lineRule="auto"/>
        <w:jc w:val="both"/>
        <w:rPr>
          <w:rFonts w:eastAsia="Calibri" w:cs="Times New Roman"/>
          <w:szCs w:val="24"/>
        </w:rPr>
      </w:pPr>
    </w:p>
    <w:p w14:paraId="0E8B5FA3" w14:textId="77777777" w:rsidR="00376890" w:rsidRDefault="00376890" w:rsidP="221C2985">
      <w:pPr>
        <w:spacing w:line="257" w:lineRule="auto"/>
        <w:jc w:val="both"/>
        <w:rPr>
          <w:rFonts w:eastAsia="Calibri" w:cs="Times New Roman"/>
          <w:szCs w:val="24"/>
        </w:rPr>
      </w:pPr>
    </w:p>
    <w:p w14:paraId="5E16A0EA" w14:textId="5B44AC6F" w:rsidR="00814B6A" w:rsidRDefault="221C2985" w:rsidP="00E108F3">
      <w:pPr>
        <w:keepNext/>
        <w:spacing w:line="257" w:lineRule="auto"/>
      </w:pPr>
      <w:r>
        <w:rPr>
          <w:noProof/>
        </w:rPr>
        <w:drawing>
          <wp:anchor distT="0" distB="0" distL="114300" distR="114300" simplePos="0" relativeHeight="251658250" behindDoc="0" locked="0" layoutInCell="1" allowOverlap="1" wp14:anchorId="4AC13B84" wp14:editId="51D8251B">
            <wp:simplePos x="0" y="0"/>
            <wp:positionH relativeFrom="column">
              <wp:posOffset>24130</wp:posOffset>
            </wp:positionH>
            <wp:positionV relativeFrom="paragraph">
              <wp:posOffset>635</wp:posOffset>
            </wp:positionV>
            <wp:extent cx="3295650" cy="2492335"/>
            <wp:effectExtent l="0" t="0" r="0" b="3810"/>
            <wp:wrapSquare wrapText="bothSides"/>
            <wp:docPr id="462444970" name="Picture 46244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444970"/>
                    <pic:cNvPicPr/>
                  </pic:nvPicPr>
                  <pic:blipFill>
                    <a:blip r:embed="rId18">
                      <a:extLst>
                        <a:ext uri="{28A0092B-C50C-407E-A947-70E740481C1C}">
                          <a14:useLocalDpi xmlns:a14="http://schemas.microsoft.com/office/drawing/2010/main" val="0"/>
                        </a:ext>
                      </a:extLst>
                    </a:blip>
                    <a:stretch>
                      <a:fillRect/>
                    </a:stretch>
                  </pic:blipFill>
                  <pic:spPr>
                    <a:xfrm>
                      <a:off x="0" y="0"/>
                      <a:ext cx="3295650" cy="2492335"/>
                    </a:xfrm>
                    <a:prstGeom prst="rect">
                      <a:avLst/>
                    </a:prstGeom>
                  </pic:spPr>
                </pic:pic>
              </a:graphicData>
            </a:graphic>
            <wp14:sizeRelH relativeFrom="page">
              <wp14:pctWidth>0</wp14:pctWidth>
            </wp14:sizeRelH>
            <wp14:sizeRelV relativeFrom="page">
              <wp14:pctHeight>0</wp14:pctHeight>
            </wp14:sizeRelV>
          </wp:anchor>
        </w:drawing>
      </w:r>
    </w:p>
    <w:p w14:paraId="5E04C93C" w14:textId="77777777" w:rsidR="00E108F3" w:rsidRPr="00A61BAF" w:rsidRDefault="00E108F3" w:rsidP="00A61BAF">
      <w:bookmarkStart w:id="12" w:name="_Ref91090671"/>
    </w:p>
    <w:p w14:paraId="027E1B5F" w14:textId="77777777" w:rsidR="00E108F3" w:rsidRDefault="00E108F3" w:rsidP="00814B6A">
      <w:pPr>
        <w:pStyle w:val="Caption"/>
        <w:rPr>
          <w:rFonts w:asciiTheme="minorHAnsi" w:hAnsiTheme="minorHAnsi"/>
        </w:rPr>
      </w:pPr>
    </w:p>
    <w:p w14:paraId="232F0758" w14:textId="77777777" w:rsidR="00A61BAF" w:rsidRPr="00A61BAF" w:rsidRDefault="00A61BAF" w:rsidP="00A61BAF"/>
    <w:p w14:paraId="4EF599A3" w14:textId="3C6B2CA9" w:rsidR="221C2985" w:rsidRPr="00130A70" w:rsidRDefault="00814B6A" w:rsidP="00BC7DE9">
      <w:pPr>
        <w:pStyle w:val="Caption"/>
        <w:jc w:val="both"/>
        <w:rPr>
          <w:rFonts w:eastAsia="Calibri" w:cs="Times New Roman"/>
        </w:rPr>
      </w:pPr>
      <w:r w:rsidRPr="00130A70">
        <w:rPr>
          <w:rFonts w:cs="Times New Roman"/>
        </w:rPr>
        <w:t xml:space="preserve">Figure </w:t>
      </w:r>
      <w:r w:rsidRPr="00130A70">
        <w:rPr>
          <w:rFonts w:cs="Times New Roman"/>
        </w:rPr>
        <w:fldChar w:fldCharType="begin"/>
      </w:r>
      <w:r w:rsidRPr="2BF6AF5A">
        <w:rPr>
          <w:rFonts w:asciiTheme="minorHAnsi" w:hAnsiTheme="minorHAnsi"/>
        </w:rPr>
        <w:instrText xml:space="preserve"> SEQ Figure \* ARABIC </w:instrText>
      </w:r>
      <w:r w:rsidRPr="00130A70">
        <w:rPr>
          <w:rFonts w:cs="Times New Roman"/>
        </w:rPr>
        <w:fldChar w:fldCharType="separate"/>
      </w:r>
      <w:r w:rsidR="00B72DCC">
        <w:rPr>
          <w:rFonts w:asciiTheme="minorHAnsi" w:hAnsiTheme="minorHAnsi"/>
          <w:noProof/>
        </w:rPr>
        <w:t>9</w:t>
      </w:r>
      <w:r w:rsidRPr="00130A70">
        <w:rPr>
          <w:rFonts w:cs="Times New Roman"/>
        </w:rPr>
        <w:fldChar w:fldCharType="end"/>
      </w:r>
      <w:bookmarkEnd w:id="12"/>
      <w:r w:rsidR="00130A70">
        <w:rPr>
          <w:rFonts w:cs="Times New Roman"/>
        </w:rPr>
        <w:t>:</w:t>
      </w:r>
      <w:r w:rsidRPr="00130A70">
        <w:rPr>
          <w:rFonts w:eastAsia="Calibri" w:cs="Times New Roman"/>
          <w:color w:val="445369"/>
        </w:rPr>
        <w:t xml:space="preserve"> Venn diagram allowing to represent how many genes are uniquely differentially expressed in either “early” (1 and 2) or “late” (4 and 7) days, or differentially expressed at all timepoints. All three gene sets are about equally populated.</w:t>
      </w:r>
    </w:p>
    <w:p w14:paraId="27FD3ADC" w14:textId="77777777" w:rsidR="00E108F3" w:rsidRDefault="00E108F3" w:rsidP="221C2985">
      <w:pPr>
        <w:spacing w:line="257" w:lineRule="auto"/>
        <w:jc w:val="both"/>
        <w:rPr>
          <w:rFonts w:eastAsia="Calibri" w:cs="Times New Roman"/>
          <w:szCs w:val="24"/>
        </w:rPr>
      </w:pPr>
    </w:p>
    <w:p w14:paraId="677C6161" w14:textId="77777777" w:rsidR="00E108F3" w:rsidRDefault="00E108F3" w:rsidP="221C2985">
      <w:pPr>
        <w:spacing w:line="257" w:lineRule="auto"/>
        <w:jc w:val="both"/>
        <w:rPr>
          <w:rFonts w:eastAsia="Calibri" w:cs="Times New Roman"/>
          <w:szCs w:val="24"/>
        </w:rPr>
      </w:pPr>
    </w:p>
    <w:p w14:paraId="3E8727CF" w14:textId="60DF079D" w:rsidR="221C2985" w:rsidRDefault="0267C017" w:rsidP="221C2985">
      <w:pPr>
        <w:spacing w:line="257" w:lineRule="auto"/>
        <w:jc w:val="both"/>
      </w:pPr>
      <w:r w:rsidRPr="00255123">
        <w:rPr>
          <w:rFonts w:eastAsia="Calibri" w:cs="Times New Roman"/>
          <w:szCs w:val="24"/>
        </w:rPr>
        <w:t>To assess the functional profile of these gene sets, we performed an enrichment analysis by comparing the gene sets to the Gene Ontology databases. Regarding the genes that are only differentially expressed in early days (</w:t>
      </w:r>
      <w:r w:rsidR="00255123" w:rsidRPr="00255123">
        <w:rPr>
          <w:rFonts w:eastAsia="Calibri" w:cs="Times New Roman"/>
          <w:szCs w:val="24"/>
        </w:rPr>
        <w:fldChar w:fldCharType="begin"/>
      </w:r>
      <w:r w:rsidR="00255123" w:rsidRPr="00255123">
        <w:rPr>
          <w:rFonts w:eastAsia="Calibri" w:cs="Times New Roman"/>
          <w:szCs w:val="24"/>
        </w:rPr>
        <w:instrText xml:space="preserve"> REF _Ref91090699 \h  \* MERGEFORMAT </w:instrText>
      </w:r>
      <w:r w:rsidR="00255123" w:rsidRPr="00255123">
        <w:rPr>
          <w:rFonts w:eastAsia="Calibri" w:cs="Times New Roman"/>
          <w:szCs w:val="24"/>
        </w:rPr>
      </w:r>
      <w:r w:rsidR="00255123" w:rsidRPr="00255123">
        <w:rPr>
          <w:rFonts w:eastAsia="Calibri" w:cs="Times New Roman"/>
          <w:szCs w:val="24"/>
        </w:rPr>
        <w:fldChar w:fldCharType="separate"/>
      </w:r>
      <w:r w:rsidR="00B72DCC" w:rsidRPr="00130A70">
        <w:rPr>
          <w:rFonts w:cs="Times New Roman"/>
          <w:noProof/>
        </w:rPr>
        <w:t>Figure</w:t>
      </w:r>
      <w:r w:rsidR="00B72DCC" w:rsidRPr="00130A70">
        <w:rPr>
          <w:rFonts w:cs="Times New Roman"/>
        </w:rPr>
        <w:t xml:space="preserve"> </w:t>
      </w:r>
      <w:r w:rsidR="00B72DCC">
        <w:rPr>
          <w:rFonts w:cs="Times New Roman"/>
          <w:noProof/>
        </w:rPr>
        <w:t>10</w:t>
      </w:r>
      <w:r w:rsidR="00255123" w:rsidRPr="00255123">
        <w:rPr>
          <w:rFonts w:eastAsia="Calibri" w:cs="Times New Roman"/>
          <w:szCs w:val="24"/>
        </w:rPr>
        <w:fldChar w:fldCharType="end"/>
      </w:r>
      <w:r w:rsidR="00255123" w:rsidRPr="00255123">
        <w:rPr>
          <w:rFonts w:eastAsia="Calibri" w:cs="Times New Roman"/>
          <w:szCs w:val="24"/>
        </w:rPr>
        <w:t xml:space="preserve">) </w:t>
      </w:r>
      <w:r w:rsidRPr="00255123">
        <w:rPr>
          <w:rFonts w:eastAsia="Calibri" w:cs="Times New Roman"/>
          <w:szCs w:val="24"/>
        </w:rPr>
        <w:t xml:space="preserve">the upregulated genes correspond mostly to broad innate mechanisms (detection of virus, response to protozoans, pattern recognition receptor signaling) and to a pro-inflammatory cytokine profile (IFN-γ and GM-CSF). Surprisingly, there are also 4 genes related to T cell apoptosis (CD274, CCL5, LGALS9, and IDO1). To the contrary, no </w:t>
      </w:r>
      <w:proofErr w:type="gramStart"/>
      <w:r w:rsidRPr="00255123">
        <w:rPr>
          <w:rFonts w:eastAsia="Calibri" w:cs="Times New Roman"/>
          <w:szCs w:val="24"/>
        </w:rPr>
        <w:t>particular biological</w:t>
      </w:r>
      <w:proofErr w:type="gramEnd"/>
      <w:r w:rsidRPr="00255123">
        <w:rPr>
          <w:rFonts w:eastAsia="Calibri" w:cs="Times New Roman"/>
          <w:szCs w:val="24"/>
        </w:rPr>
        <w:t xml:space="preserve"> function is enriched in the down-regulated genes, suggesting that all sorts of pathways are inactivated to save resources in order to activate immune mechanisms.</w:t>
      </w:r>
    </w:p>
    <w:p w14:paraId="6CEF3076" w14:textId="024EE72B" w:rsidR="00814B6A" w:rsidRDefault="00E108F3" w:rsidP="00814B6A">
      <w:pPr>
        <w:keepNext/>
        <w:spacing w:line="257" w:lineRule="auto"/>
        <w:jc w:val="center"/>
      </w:pPr>
      <w:r>
        <w:rPr>
          <w:noProof/>
        </w:rPr>
        <w:drawing>
          <wp:anchor distT="0" distB="0" distL="114300" distR="114300" simplePos="0" relativeHeight="251658251" behindDoc="1" locked="0" layoutInCell="1" allowOverlap="1" wp14:anchorId="6E4B55C8" wp14:editId="78BEEFD2">
            <wp:simplePos x="0" y="0"/>
            <wp:positionH relativeFrom="column">
              <wp:posOffset>-556895</wp:posOffset>
            </wp:positionH>
            <wp:positionV relativeFrom="paragraph">
              <wp:posOffset>0</wp:posOffset>
            </wp:positionV>
            <wp:extent cx="2381250" cy="3933233"/>
            <wp:effectExtent l="0" t="0" r="0" b="0"/>
            <wp:wrapTight wrapText="bothSides">
              <wp:wrapPolygon edited="0">
                <wp:start x="0" y="0"/>
                <wp:lineTo x="0" y="21447"/>
                <wp:lineTo x="21427" y="21447"/>
                <wp:lineTo x="21427" y="0"/>
                <wp:lineTo x="0" y="0"/>
              </wp:wrapPolygon>
            </wp:wrapTight>
            <wp:docPr id="252574901" name="Picture 25257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74901"/>
                    <pic:cNvPicPr/>
                  </pic:nvPicPr>
                  <pic:blipFill rotWithShape="1">
                    <a:blip r:embed="rId19">
                      <a:extLst>
                        <a:ext uri="{28A0092B-C50C-407E-A947-70E740481C1C}">
                          <a14:useLocalDpi xmlns:a14="http://schemas.microsoft.com/office/drawing/2010/main" val="0"/>
                        </a:ext>
                      </a:extLst>
                    </a:blip>
                    <a:srcRect r="39584"/>
                    <a:stretch/>
                  </pic:blipFill>
                  <pic:spPr bwMode="auto">
                    <a:xfrm>
                      <a:off x="0" y="0"/>
                      <a:ext cx="2381250" cy="3933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2" behindDoc="1" locked="0" layoutInCell="1" allowOverlap="1" wp14:anchorId="54BDA456" wp14:editId="4716282A">
            <wp:simplePos x="0" y="0"/>
            <wp:positionH relativeFrom="column">
              <wp:posOffset>1821815</wp:posOffset>
            </wp:positionH>
            <wp:positionV relativeFrom="paragraph">
              <wp:posOffset>0</wp:posOffset>
            </wp:positionV>
            <wp:extent cx="4572000" cy="3009900"/>
            <wp:effectExtent l="0" t="0" r="0" b="0"/>
            <wp:wrapTight wrapText="bothSides">
              <wp:wrapPolygon edited="0">
                <wp:start x="0" y="0"/>
                <wp:lineTo x="0" y="21463"/>
                <wp:lineTo x="21510" y="21463"/>
                <wp:lineTo x="21510" y="0"/>
                <wp:lineTo x="0" y="0"/>
              </wp:wrapPolygon>
            </wp:wrapTight>
            <wp:docPr id="944399088" name="Picture 94439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399088"/>
                    <pic:cNvPicPr/>
                  </pic:nvPicPr>
                  <pic:blipFill>
                    <a:blip r:embed="rId20">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14:sizeRelH relativeFrom="page">
              <wp14:pctWidth>0</wp14:pctWidth>
            </wp14:sizeRelH>
            <wp14:sizeRelV relativeFrom="page">
              <wp14:pctHeight>0</wp14:pctHeight>
            </wp14:sizeRelV>
          </wp:anchor>
        </w:drawing>
      </w:r>
    </w:p>
    <w:p w14:paraId="5C26F7FD" w14:textId="77777777" w:rsidR="00E108F3" w:rsidRDefault="00E108F3" w:rsidP="00814B6A">
      <w:pPr>
        <w:pStyle w:val="Caption"/>
        <w:rPr>
          <w:rFonts w:asciiTheme="minorHAnsi" w:hAnsiTheme="minorHAnsi"/>
        </w:rPr>
      </w:pPr>
      <w:bookmarkStart w:id="13" w:name="_Ref91090699"/>
    </w:p>
    <w:p w14:paraId="6D0999BA" w14:textId="77777777" w:rsidR="00E108F3" w:rsidRDefault="00E108F3" w:rsidP="00814B6A">
      <w:pPr>
        <w:pStyle w:val="Caption"/>
        <w:rPr>
          <w:rFonts w:asciiTheme="minorHAnsi" w:hAnsiTheme="minorHAnsi"/>
        </w:rPr>
      </w:pPr>
    </w:p>
    <w:p w14:paraId="0552FB2A" w14:textId="31FA6091" w:rsidR="221C2985" w:rsidRPr="00130A70" w:rsidRDefault="00814B6A" w:rsidP="00F8279A">
      <w:pPr>
        <w:pStyle w:val="Caption"/>
        <w:jc w:val="both"/>
        <w:rPr>
          <w:rFonts w:eastAsia="Calibri" w:cs="Times New Roman"/>
          <w:color w:val="445369"/>
        </w:rPr>
      </w:pPr>
      <w:r w:rsidRPr="00130A70">
        <w:rPr>
          <w:rFonts w:cs="Times New Roman"/>
        </w:rPr>
        <w:t xml:space="preserve">Figure </w:t>
      </w:r>
      <w:r w:rsidRPr="00130A70">
        <w:rPr>
          <w:rFonts w:cs="Times New Roman"/>
        </w:rPr>
        <w:fldChar w:fldCharType="begin"/>
      </w:r>
      <w:r w:rsidRPr="00130A70">
        <w:rPr>
          <w:rFonts w:cs="Times New Roman"/>
        </w:rPr>
        <w:instrText xml:space="preserve"> SEQ Figure \* ARABIC </w:instrText>
      </w:r>
      <w:r w:rsidRPr="00130A70">
        <w:rPr>
          <w:rFonts w:cs="Times New Roman"/>
        </w:rPr>
        <w:fldChar w:fldCharType="separate"/>
      </w:r>
      <w:r w:rsidR="00B72DCC">
        <w:rPr>
          <w:rFonts w:cs="Times New Roman"/>
          <w:noProof/>
        </w:rPr>
        <w:t>10</w:t>
      </w:r>
      <w:r w:rsidRPr="00130A70">
        <w:rPr>
          <w:rFonts w:cs="Times New Roman"/>
        </w:rPr>
        <w:fldChar w:fldCharType="end"/>
      </w:r>
      <w:bookmarkEnd w:id="13"/>
      <w:r w:rsidR="00EE1AFE" w:rsidRPr="00130A70">
        <w:rPr>
          <w:rFonts w:cs="Times New Roman"/>
        </w:rPr>
        <w:t>:</w:t>
      </w:r>
      <w:r w:rsidRPr="00130A70">
        <w:rPr>
          <w:rFonts w:eastAsia="Calibri" w:cs="Times New Roman"/>
          <w:color w:val="445369"/>
        </w:rPr>
        <w:t xml:space="preserve"> </w:t>
      </w:r>
      <w:r w:rsidR="00006FF9" w:rsidRPr="00130A70">
        <w:rPr>
          <w:rFonts w:eastAsia="Calibri" w:cs="Times New Roman"/>
          <w:color w:val="445369"/>
        </w:rPr>
        <w:t>(left)</w:t>
      </w:r>
      <w:r w:rsidRPr="00130A70">
        <w:rPr>
          <w:rFonts w:eastAsia="Calibri" w:cs="Times New Roman"/>
          <w:color w:val="445369"/>
        </w:rPr>
        <w:t xml:space="preserve"> An enrichment analysis of the genes that are differentially expressed only in “early” days shows a broad innate activation. The up-regulated and down-regulated genes were analyzed separately, and a term name is colored red (green) if it is enriched in up (down) regulated genes. Only significant terms were selected (FDR &lt; 0.01) and the 10 terms with the highest combined score are represented.</w:t>
      </w:r>
    </w:p>
    <w:p w14:paraId="2E6C6819" w14:textId="372E34D2" w:rsidR="00E108F3" w:rsidRPr="00130A70" w:rsidRDefault="00E108F3" w:rsidP="00E108F3">
      <w:pPr>
        <w:pStyle w:val="Caption"/>
        <w:jc w:val="both"/>
        <w:rPr>
          <w:rFonts w:eastAsia="Calibri" w:cs="Times New Roman"/>
        </w:rPr>
      </w:pPr>
      <w:r w:rsidRPr="00130A70">
        <w:rPr>
          <w:rFonts w:cs="Times New Roman"/>
        </w:rPr>
        <w:t xml:space="preserve">Figure </w:t>
      </w:r>
      <w:r w:rsidRPr="00130A70">
        <w:rPr>
          <w:rFonts w:cs="Times New Roman"/>
        </w:rPr>
        <w:fldChar w:fldCharType="begin"/>
      </w:r>
      <w:r w:rsidRPr="00130A70">
        <w:rPr>
          <w:rFonts w:cs="Times New Roman"/>
        </w:rPr>
        <w:instrText xml:space="preserve"> SEQ Figure \* ARABIC </w:instrText>
      </w:r>
      <w:r w:rsidRPr="00130A70">
        <w:rPr>
          <w:rFonts w:cs="Times New Roman"/>
        </w:rPr>
        <w:fldChar w:fldCharType="separate"/>
      </w:r>
      <w:r w:rsidR="00B72DCC">
        <w:rPr>
          <w:rFonts w:cs="Times New Roman"/>
          <w:noProof/>
        </w:rPr>
        <w:t>11</w:t>
      </w:r>
      <w:r w:rsidRPr="00130A70">
        <w:rPr>
          <w:rFonts w:cs="Times New Roman"/>
        </w:rPr>
        <w:fldChar w:fldCharType="end"/>
      </w:r>
      <w:r w:rsidRPr="00130A70">
        <w:rPr>
          <w:rFonts w:cs="Times New Roman"/>
        </w:rPr>
        <w:t>:</w:t>
      </w:r>
      <w:r w:rsidRPr="00130A70">
        <w:rPr>
          <w:rFonts w:eastAsia="Calibri" w:cs="Times New Roman"/>
        </w:rPr>
        <w:t xml:space="preserve"> </w:t>
      </w:r>
      <w:r w:rsidR="00006FF9" w:rsidRPr="00130A70">
        <w:rPr>
          <w:rFonts w:eastAsia="Calibri" w:cs="Times New Roman"/>
        </w:rPr>
        <w:t>(right)</w:t>
      </w:r>
      <w:r w:rsidRPr="00130A70">
        <w:rPr>
          <w:rFonts w:eastAsia="Calibri" w:cs="Times New Roman"/>
        </w:rPr>
        <w:t xml:space="preserve"> An enrichment analysis of the genes that are differentially expressed only in “late” days shows a specific activation of genes related to the inhibition of metaphase/anaphase transition. The up-regulated and down-regulated genes were analyzed separately, and a term name is colored red (green) if it is enriched in up (down) regulated genes. Only significant terms were selected (FDR &lt; 0.01) and the 10 terms with the highest combined score are represented.</w:t>
      </w:r>
    </w:p>
    <w:p w14:paraId="56C6D039" w14:textId="0BFDD761" w:rsidR="00814B6A" w:rsidRDefault="7457C98A" w:rsidP="001D170A">
      <w:pPr>
        <w:spacing w:line="257" w:lineRule="auto"/>
        <w:jc w:val="both"/>
      </w:pPr>
      <w:r w:rsidRPr="00130A70">
        <w:rPr>
          <w:rFonts w:eastAsia="Calibri" w:cs="Times New Roman"/>
          <w:szCs w:val="24"/>
        </w:rPr>
        <w:t xml:space="preserve">Regarding the genes that are only differentially expressed in late days </w:t>
      </w:r>
      <w:r w:rsidRPr="00130A70">
        <w:rPr>
          <w:rFonts w:eastAsia="Calibri" w:cs="Times New Roman"/>
          <w:b/>
          <w:bCs/>
          <w:szCs w:val="24"/>
        </w:rPr>
        <w:t xml:space="preserve">(Figure </w:t>
      </w:r>
      <w:r w:rsidR="00BB18A2" w:rsidRPr="00130A70">
        <w:rPr>
          <w:rFonts w:eastAsia="Calibri" w:cs="Times New Roman"/>
          <w:b/>
          <w:bCs/>
          <w:szCs w:val="24"/>
        </w:rPr>
        <w:t>11)</w:t>
      </w:r>
      <w:r w:rsidR="00BB18A2" w:rsidRPr="00130A70">
        <w:rPr>
          <w:rFonts w:eastAsia="Calibri" w:cs="Times New Roman"/>
          <w:szCs w:val="24"/>
        </w:rPr>
        <w:t>,</w:t>
      </w:r>
      <w:r w:rsidRPr="00130A70">
        <w:rPr>
          <w:rFonts w:eastAsia="Calibri" w:cs="Times New Roman"/>
          <w:szCs w:val="24"/>
        </w:rPr>
        <w:t xml:space="preserve"> there also is no enriched biological function in down-regulated genes. In the up-regulated genes,</w:t>
      </w:r>
      <w:r w:rsidRPr="001C3617">
        <w:rPr>
          <w:rFonts w:eastAsia="Calibri" w:cs="Times New Roman"/>
          <w:szCs w:val="24"/>
        </w:rPr>
        <w:t xml:space="preserve"> there is an enrichment of genes related to mitosis. More specifically, these genes are related to a “negative regulation of mitotic metaphase/anaphase transition”, suggesting that the viral infection is inducing a cell cycle blockage. Although viral inhibition of the anaphase promoting complex is a well-known feat</w:t>
      </w:r>
      <w:r w:rsidR="00DA67F2">
        <w:rPr>
          <w:rFonts w:eastAsia="Calibri" w:cs="Times New Roman"/>
          <w:szCs w:val="24"/>
        </w:rPr>
        <w:t xml:space="preserve"> </w:t>
      </w:r>
      <w:sdt>
        <w:sdtPr>
          <w:rPr>
            <w:rFonts w:eastAsia="Calibri" w:cs="Times New Roman"/>
            <w:szCs w:val="24"/>
          </w:rPr>
          <w:alias w:val="SmartCite Citation"/>
          <w:tag w:val="a1b05278-13a0-4535-8793-f1e6678f30ec:0d61af49-7a0f-4fd9-9f3a-71c9f44f1b93+"/>
          <w:id w:val="1149254008"/>
          <w:placeholder>
            <w:docPart w:val="DefaultPlaceholder_-1854013440"/>
          </w:placeholder>
        </w:sdtPr>
        <w:sdtContent>
          <w:r w:rsidR="007F2EBB" w:rsidRPr="007F2EBB">
            <w:rPr>
              <w:rFonts w:eastAsia="Times New Roman" w:cs="Times New Roman"/>
              <w:color w:val="000000"/>
            </w:rPr>
            <w:t>(Fehr and Yu, 2013)</w:t>
          </w:r>
        </w:sdtContent>
      </w:sdt>
      <w:r w:rsidR="00E215BD">
        <w:rPr>
          <w:rFonts w:eastAsia="Calibri" w:cs="Times New Roman"/>
          <w:szCs w:val="24"/>
        </w:rPr>
        <w:t>,</w:t>
      </w:r>
      <w:r w:rsidRPr="001C3617">
        <w:rPr>
          <w:rFonts w:eastAsia="Calibri" w:cs="Times New Roman"/>
          <w:szCs w:val="24"/>
        </w:rPr>
        <w:t xml:space="preserve"> it usually depends on protein phosphorylation or degradation and not on the activation of the host transcription. </w:t>
      </w:r>
    </w:p>
    <w:p w14:paraId="03B854E2" w14:textId="06766AB5" w:rsidR="00267178" w:rsidRDefault="245155D1" w:rsidP="00BC7DE9">
      <w:pPr>
        <w:spacing w:line="257" w:lineRule="auto"/>
        <w:jc w:val="both"/>
        <w:rPr>
          <w:rFonts w:eastAsia="Calibri" w:cs="Times New Roman"/>
          <w:szCs w:val="24"/>
        </w:rPr>
      </w:pPr>
      <w:r w:rsidRPr="001C3617">
        <w:rPr>
          <w:rFonts w:eastAsia="Calibri" w:cs="Times New Roman"/>
          <w:szCs w:val="24"/>
        </w:rPr>
        <w:t>Overall</w:t>
      </w:r>
      <w:r w:rsidR="221C2985" w:rsidRPr="001C3617">
        <w:rPr>
          <w:rFonts w:eastAsia="Calibri" w:cs="Times New Roman"/>
          <w:szCs w:val="24"/>
        </w:rPr>
        <w:t xml:space="preserve">, the functional analysis of enriched terms in the genes that are specific to either early or late days indicates the upregulation of genes related to immune pathways. In early days, a broad innate and pro-inflammatory response is established, but late days are characterized by a specific </w:t>
      </w:r>
      <w:r w:rsidR="7457C98A" w:rsidRPr="001C3617">
        <w:rPr>
          <w:rFonts w:eastAsia="Calibri" w:cs="Times New Roman"/>
          <w:szCs w:val="24"/>
        </w:rPr>
        <w:t>inhibition of mitosis</w:t>
      </w:r>
      <w:r w:rsidR="221C2985" w:rsidRPr="001C3617">
        <w:rPr>
          <w:rFonts w:eastAsia="Calibri" w:cs="Times New Roman"/>
          <w:szCs w:val="24"/>
        </w:rPr>
        <w:t>.</w:t>
      </w:r>
    </w:p>
    <w:p w14:paraId="1C1F2667" w14:textId="2D93DE03" w:rsidR="0002739A" w:rsidRDefault="00021427" w:rsidP="00B73745">
      <w:pPr>
        <w:spacing w:line="257" w:lineRule="auto"/>
        <w:jc w:val="both"/>
      </w:pPr>
      <w:r w:rsidRPr="00021427">
        <w:t xml:space="preserve">Next, an analysis of the </w:t>
      </w:r>
      <w:r w:rsidR="00807706">
        <w:t>ratio of the</w:t>
      </w:r>
      <w:r w:rsidRPr="00021427">
        <w:t xml:space="preserve"> expression (SARS-WT </w:t>
      </w:r>
      <w:r w:rsidRPr="00021427">
        <w:rPr>
          <w:i/>
        </w:rPr>
        <w:t>versus</w:t>
      </w:r>
      <w:r w:rsidRPr="00021427">
        <w:t xml:space="preserve"> mock) of genes, which are differentially expressed both in early and late days, is represented on a heatmap </w:t>
      </w:r>
      <w:r w:rsidRPr="00021427">
        <w:rPr>
          <w:b/>
        </w:rPr>
        <w:t>(</w:t>
      </w:r>
      <w:r w:rsidR="007E47D9">
        <w:rPr>
          <w:b/>
        </w:rPr>
        <w:t>Figure 12</w:t>
      </w:r>
      <w:r w:rsidR="00A61BAF" w:rsidRPr="00C336D2">
        <w:rPr>
          <w:b/>
        </w:rPr>
        <w:t>)</w:t>
      </w:r>
      <w:r w:rsidRPr="00C336D2">
        <w:rPr>
          <w:b/>
        </w:rPr>
        <w:t xml:space="preserve"> </w:t>
      </w:r>
      <w:r w:rsidRPr="00021427">
        <w:t xml:space="preserve">for all SARS.WT samples. This allows us to identify common upregulated and downregulated genes, that can be generally </w:t>
      </w:r>
      <w:r w:rsidR="00D14C5E">
        <w:t>clustered</w:t>
      </w:r>
      <w:r w:rsidRPr="00021427">
        <w:t xml:space="preserve"> into four different groups by their time</w:t>
      </w:r>
      <w:r w:rsidR="00DD32FB">
        <w:t xml:space="preserve"> </w:t>
      </w:r>
      <w:r w:rsidRPr="00021427">
        <w:t xml:space="preserve">points because of </w:t>
      </w:r>
      <w:r w:rsidR="00F2355F">
        <w:rPr>
          <w:noProof/>
        </w:rPr>
        <mc:AlternateContent>
          <mc:Choice Requires="wps">
            <w:drawing>
              <wp:anchor distT="0" distB="0" distL="114300" distR="114300" simplePos="0" relativeHeight="251658244" behindDoc="0" locked="0" layoutInCell="1" allowOverlap="1" wp14:anchorId="70A6C649" wp14:editId="092F6B2E">
                <wp:simplePos x="0" y="0"/>
                <wp:positionH relativeFrom="column">
                  <wp:posOffset>-257175</wp:posOffset>
                </wp:positionH>
                <wp:positionV relativeFrom="paragraph">
                  <wp:posOffset>4111336</wp:posOffset>
                </wp:positionV>
                <wp:extent cx="6531610" cy="635"/>
                <wp:effectExtent l="0" t="0" r="0" b="0"/>
                <wp:wrapSquare wrapText="bothSides"/>
                <wp:docPr id="18" name="Text Box 5"/>
                <wp:cNvGraphicFramePr/>
                <a:graphic xmlns:a="http://schemas.openxmlformats.org/drawingml/2006/main">
                  <a:graphicData uri="http://schemas.microsoft.com/office/word/2010/wordprocessingShape">
                    <wps:wsp>
                      <wps:cNvSpPr txBox="1"/>
                      <wps:spPr>
                        <a:xfrm>
                          <a:off x="0" y="0"/>
                          <a:ext cx="6531610" cy="635"/>
                        </a:xfrm>
                        <a:prstGeom prst="rect">
                          <a:avLst/>
                        </a:prstGeom>
                        <a:solidFill>
                          <a:prstClr val="white"/>
                        </a:solidFill>
                        <a:ln>
                          <a:noFill/>
                        </a:ln>
                      </wps:spPr>
                      <wps:txbx>
                        <w:txbxContent>
                          <w:p w14:paraId="7DF7761A" w14:textId="3F9A38C3" w:rsidR="00021427" w:rsidRPr="00021427" w:rsidRDefault="00021427" w:rsidP="00021427">
                            <w:pPr>
                              <w:pStyle w:val="Caption"/>
                              <w:jc w:val="both"/>
                            </w:pPr>
                            <w:r w:rsidRPr="00235E67">
                              <w:t xml:space="preserve">Figure </w:t>
                            </w:r>
                            <w:r>
                              <w:fldChar w:fldCharType="begin"/>
                            </w:r>
                            <w:r>
                              <w:instrText>SEQ Figure \* ARABIC</w:instrText>
                            </w:r>
                            <w:r>
                              <w:fldChar w:fldCharType="separate"/>
                            </w:r>
                            <w:r w:rsidR="00B72DCC">
                              <w:rPr>
                                <w:noProof/>
                              </w:rPr>
                              <w:t>12</w:t>
                            </w:r>
                            <w:r>
                              <w:fldChar w:fldCharType="end"/>
                            </w:r>
                            <w:r w:rsidRPr="00235E67">
                              <w:t>:</w:t>
                            </w:r>
                            <w:r>
                              <w:t xml:space="preserve"> </w:t>
                            </w:r>
                            <w:r w:rsidRPr="00235E67">
                              <w:t>Inter-set heatmap of the 174 common genes determined in the previous Venn diagram.</w:t>
                            </w:r>
                            <w:r w:rsidRPr="008632E4">
                              <w:t xml:space="preserve"> The heatmap allow us to see two different clustering based on two different time points, “early” (D1+D2) and “late” (D1+D2). The </w:t>
                            </w:r>
                            <w:r w:rsidR="00EE587E">
                              <w:t>ratio</w:t>
                            </w:r>
                            <w:r w:rsidRPr="008632E4">
                              <w:t xml:space="preserve"> is calculated as SARS.WT vs mock. </w:t>
                            </w:r>
                            <w:r w:rsidR="001C3617" w:rsidRPr="008632E4">
                              <w:t>Significantly upregulated genes are shown in red, while downregulated genes are shown in green.</w:t>
                            </w:r>
                            <w:r w:rsidR="00AF58F5">
                              <w:t xml:space="preserve"> </w:t>
                            </w:r>
                            <w:r w:rsidR="001B55E1">
                              <w:t xml:space="preserve">Four </w:t>
                            </w:r>
                            <w:r w:rsidR="00AF58F5">
                              <w:t>different</w:t>
                            </w:r>
                            <w:r w:rsidR="001B55E1">
                              <w:t xml:space="preserve"> clusters can be identified thanks to the </w:t>
                            </w:r>
                            <w:r w:rsidR="00306962">
                              <w:t xml:space="preserve">column </w:t>
                            </w:r>
                            <w:r w:rsidR="001B55E1">
                              <w:t xml:space="preserve">dendrogram which corresponds to the four different </w:t>
                            </w:r>
                            <w:r w:rsidR="00306962">
                              <w:t>colors</w:t>
                            </w:r>
                            <w:r w:rsidR="001B55E1">
                              <w:t xml:space="preserve">, pink, </w:t>
                            </w:r>
                            <w:r w:rsidR="001719B2">
                              <w:t>k</w:t>
                            </w:r>
                            <w:r w:rsidR="00122AD2">
                              <w:t>haki green, turquoise</w:t>
                            </w:r>
                            <w:r w:rsidR="00306962">
                              <w:t xml:space="preserve"> and </w:t>
                            </w:r>
                            <w:r w:rsidR="00E7087B">
                              <w:t>purple.</w:t>
                            </w:r>
                            <w:r w:rsidR="00E7087B" w:rsidRPr="008632E4">
                              <w:t xml:space="preserve"> Significantly</w:t>
                            </w:r>
                            <w:r w:rsidRPr="008632E4">
                              <w:t xml:space="preserve"> upregulated genes are shown in red, while downregulated genes are shown in green.</w:t>
                            </w:r>
                            <w:r w:rsidR="00AF58F5">
                              <w:t xml:space="preserve"> </w:t>
                            </w:r>
                            <w:r w:rsidR="00CB725F">
                              <w:t>Four</w:t>
                            </w:r>
                            <w:r w:rsidR="00AF58F5">
                              <w:t xml:space="preserve"> different</w:t>
                            </w:r>
                            <w:r w:rsidR="00CB725F">
                              <w:t xml:space="preserve"> groups of genes are differentially expressed, as shown in the row dendrogram, going from bottom to up, which are pink, khaki green, turquoise and purple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w:pict w14:anchorId="712BC222">
              <v:shape id="Text Box 5" style="position:absolute;left:0;text-align:left;margin-left:-20.25pt;margin-top:323.75pt;width:514.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kC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F7c1sMaO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" w14:anchorId="70A6C649">
                <v:textbox style="mso-fit-shape-to-text:t" inset="0,0,0,0">
                  <w:txbxContent>
                    <w:p w:rsidRPr="00021427" w:rsidR="00021427" w:rsidP="00021427" w:rsidRDefault="00021427" w14:paraId="583AE698" w14:textId="38CA46E0">
                      <w:pPr>
                        <w:pStyle w:val="Caption"/>
                        <w:jc w:val="both"/>
                      </w:pPr>
                      <w:r w:rsidRPr="00235E67">
                        <w:t xml:space="preserve">Figure </w:t>
                      </w:r>
                      <w:r w:rsidR="00B72DCC">
                        <w:fldChar w:fldCharType="begin"/>
                      </w:r>
                      <w:r w:rsidR="00B72DCC">
                        <w:instrText xml:space="preserve"> SEQ Figure \* ARABIC </w:instrText>
                      </w:r>
                      <w:r w:rsidR="00B72DCC">
                        <w:fldChar w:fldCharType="separate"/>
                      </w:r>
                      <w:r w:rsidR="00B72DCC">
                        <w:rPr>
                          <w:noProof/>
                        </w:rPr>
                        <w:t>12</w:t>
                      </w:r>
                      <w:r w:rsidR="00B72DCC">
                        <w:rPr>
                          <w:noProof/>
                        </w:rPr>
                        <w:fldChar w:fldCharType="end"/>
                      </w:r>
                      <w:r w:rsidRPr="00235E67">
                        <w:t>:</w:t>
                      </w:r>
                      <w:r>
                        <w:t xml:space="preserve"> </w:t>
                      </w:r>
                      <w:r w:rsidRPr="00235E67">
                        <w:t>Inter-set heatmap of the 174 common genes determined in the previous Venn diagram.</w:t>
                      </w:r>
                      <w:r w:rsidRPr="008632E4">
                        <w:t xml:space="preserve"> The heatmap allow us to see two different clustering based on two different time points, “early” (D1+D2) and “late” (D1+D2). The </w:t>
                      </w:r>
                      <w:r w:rsidR="00EE587E">
                        <w:t>ratio</w:t>
                      </w:r>
                      <w:r w:rsidRPr="008632E4">
                        <w:t xml:space="preserve"> is calculated as SARS.WT vs mock. </w:t>
                      </w:r>
                      <w:r w:rsidRPr="008632E4" w:rsidR="001C3617">
                        <w:t>Significantly upregulated genes are shown in red, while downregulated genes are shown in green.</w:t>
                      </w:r>
                      <w:r w:rsidR="00AF58F5">
                        <w:t xml:space="preserve"> </w:t>
                      </w:r>
                      <w:r w:rsidR="001B55E1">
                        <w:t xml:space="preserve">Four </w:t>
                      </w:r>
                      <w:r w:rsidR="00AF58F5">
                        <w:t>different</w:t>
                      </w:r>
                      <w:r w:rsidR="001B55E1">
                        <w:t xml:space="preserve"> clusters can be identified thanks to the </w:t>
                      </w:r>
                      <w:r w:rsidR="00306962">
                        <w:t xml:space="preserve">column </w:t>
                      </w:r>
                      <w:r w:rsidR="001B55E1">
                        <w:t xml:space="preserve">dendrogram which corresponds to the four different </w:t>
                      </w:r>
                      <w:r w:rsidR="00306962">
                        <w:t>colors</w:t>
                      </w:r>
                      <w:r w:rsidR="001B55E1">
                        <w:t xml:space="preserve">, pink, </w:t>
                      </w:r>
                      <w:r w:rsidR="001719B2">
                        <w:t>k</w:t>
                      </w:r>
                      <w:r w:rsidR="00122AD2">
                        <w:t>haki green, turquoise</w:t>
                      </w:r>
                      <w:r w:rsidR="00306962">
                        <w:t xml:space="preserve"> and </w:t>
                      </w:r>
                      <w:r w:rsidR="00E7087B">
                        <w:t>purple.</w:t>
                      </w:r>
                      <w:r w:rsidRPr="008632E4" w:rsidR="00E7087B">
                        <w:t xml:space="preserve"> Significantly</w:t>
                      </w:r>
                      <w:r w:rsidRPr="008632E4">
                        <w:t xml:space="preserve"> upregulated genes are shown in red, while downregulated genes are shown in green.</w:t>
                      </w:r>
                      <w:r w:rsidR="00AF58F5">
                        <w:t xml:space="preserve"> </w:t>
                      </w:r>
                      <w:r w:rsidR="00CB725F">
                        <w:t>Four</w:t>
                      </w:r>
                      <w:r w:rsidR="00AF58F5">
                        <w:t xml:space="preserve"> different</w:t>
                      </w:r>
                      <w:r w:rsidR="00CB725F">
                        <w:t xml:space="preserve"> groups of genes are differentially expressed, as shown in the row dendrogram, going from bottom to up, which are pink, khaki green, turquoise and purple respectively.</w:t>
                      </w:r>
                    </w:p>
                  </w:txbxContent>
                </v:textbox>
                <w10:wrap type="square"/>
              </v:shape>
            </w:pict>
          </mc:Fallback>
        </mc:AlternateContent>
      </w:r>
      <w:r w:rsidRPr="00021427">
        <w:t xml:space="preserve">their similar gene expression as indicated by the </w:t>
      </w:r>
      <w:r w:rsidR="00B73745">
        <w:t xml:space="preserve">column </w:t>
      </w:r>
      <w:r w:rsidRPr="00021427">
        <w:t>dendrogram. Those groups are “D1”, “D2” and “D4” and “D7”, and globally two sets of early (D1 and D2) and late D4 and D7) groups can be identified where the “early” group differs strongly from the “late” group.</w:t>
      </w:r>
    </w:p>
    <w:p w14:paraId="429C434B" w14:textId="6B24D4C0" w:rsidR="00021427" w:rsidRPr="00021427" w:rsidRDefault="00267178" w:rsidP="00B73745">
      <w:pPr>
        <w:spacing w:line="257" w:lineRule="auto"/>
        <w:jc w:val="both"/>
      </w:pPr>
      <w:r w:rsidRPr="00496648">
        <w:rPr>
          <w:noProof/>
        </w:rPr>
        <w:drawing>
          <wp:anchor distT="0" distB="0" distL="114300" distR="114300" simplePos="0" relativeHeight="251658243" behindDoc="0" locked="0" layoutInCell="1" allowOverlap="1" wp14:anchorId="15F2A628" wp14:editId="1E6547F3">
            <wp:simplePos x="0" y="0"/>
            <wp:positionH relativeFrom="margin">
              <wp:posOffset>-212725</wp:posOffset>
            </wp:positionH>
            <wp:positionV relativeFrom="page">
              <wp:posOffset>353695</wp:posOffset>
            </wp:positionV>
            <wp:extent cx="6531610" cy="4572000"/>
            <wp:effectExtent l="0" t="0" r="2540" b="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161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39A" w:rsidRPr="00021427">
        <w:t xml:space="preserve">EnrichR analysis has been performed on each of those four different time points </w:t>
      </w:r>
      <w:r w:rsidR="0002739A" w:rsidRPr="00011967">
        <w:rPr>
          <w:rFonts w:cs="Times New Roman"/>
          <w:b/>
        </w:rPr>
        <w:t>(</w:t>
      </w:r>
      <w:r w:rsidR="00011967" w:rsidRPr="00011967">
        <w:rPr>
          <w:rFonts w:cs="Times New Roman"/>
          <w:b/>
        </w:rPr>
        <w:fldChar w:fldCharType="begin"/>
      </w:r>
      <w:r w:rsidR="00011967" w:rsidRPr="00011967">
        <w:rPr>
          <w:rFonts w:cs="Times New Roman"/>
          <w:b/>
        </w:rPr>
        <w:instrText xml:space="preserve"> REF _Ref91109664 \h  \* MERGEFORMAT </w:instrText>
      </w:r>
      <w:r w:rsidR="00011967" w:rsidRPr="00011967">
        <w:rPr>
          <w:rFonts w:cs="Times New Roman"/>
          <w:b/>
        </w:rPr>
      </w:r>
      <w:r w:rsidR="00011967" w:rsidRPr="00011967">
        <w:rPr>
          <w:rFonts w:cs="Times New Roman"/>
          <w:b/>
        </w:rPr>
        <w:fldChar w:fldCharType="separate"/>
      </w:r>
      <w:r w:rsidR="00B72DCC" w:rsidRPr="00B72DCC">
        <w:rPr>
          <w:rFonts w:cs="Times New Roman"/>
          <w:b/>
        </w:rPr>
        <w:t xml:space="preserve">Figure </w:t>
      </w:r>
      <w:r w:rsidR="00B72DCC" w:rsidRPr="00B72DCC">
        <w:rPr>
          <w:rFonts w:cs="Times New Roman"/>
          <w:b/>
          <w:noProof/>
        </w:rPr>
        <w:t>13</w:t>
      </w:r>
      <w:r w:rsidR="00011967" w:rsidRPr="00011967">
        <w:rPr>
          <w:rFonts w:cs="Times New Roman"/>
          <w:b/>
        </w:rPr>
        <w:fldChar w:fldCharType="end"/>
      </w:r>
      <w:r w:rsidR="0002739A" w:rsidRPr="00011967">
        <w:rPr>
          <w:rFonts w:cs="Times New Roman"/>
          <w:b/>
        </w:rPr>
        <w:t>)</w:t>
      </w:r>
      <w:r w:rsidR="0002739A" w:rsidRPr="00021427">
        <w:rPr>
          <w:b/>
        </w:rPr>
        <w:t xml:space="preserve"> </w:t>
      </w:r>
      <w:r w:rsidR="0002739A" w:rsidRPr="00021427">
        <w:t>using 3 2021 Gene Ontology (GO) databases: Biological process, Cellular Component and Molecular Function, and shows the 10 most significant results.</w:t>
      </w:r>
    </w:p>
    <w:p w14:paraId="11817C87" w14:textId="551A0F80" w:rsidR="005E3A2C" w:rsidRDefault="005E3A2C" w:rsidP="00BC7DE9">
      <w:pPr>
        <w:jc w:val="both"/>
        <w:divId w:val="456488788"/>
      </w:pPr>
      <w:r>
        <w:t xml:space="preserve">Analysis of the pink cluster </w:t>
      </w:r>
      <w:r w:rsidRPr="00796EE7">
        <w:rPr>
          <w:b/>
        </w:rPr>
        <w:t>(</w:t>
      </w:r>
      <w:r w:rsidR="00C22BFB" w:rsidRPr="00C22BFB">
        <w:rPr>
          <w:b/>
        </w:rPr>
        <w:fldChar w:fldCharType="begin"/>
      </w:r>
      <w:r w:rsidR="00C22BFB" w:rsidRPr="00C22BFB">
        <w:rPr>
          <w:b/>
        </w:rPr>
        <w:instrText xml:space="preserve"> REF _Ref91109664 \h  \* MERGEFORMAT </w:instrText>
      </w:r>
      <w:r w:rsidR="00C22BFB" w:rsidRPr="00C22BFB">
        <w:rPr>
          <w:b/>
        </w:rPr>
      </w:r>
      <w:r w:rsidR="00C22BFB" w:rsidRPr="00C22BFB">
        <w:rPr>
          <w:b/>
        </w:rPr>
        <w:fldChar w:fldCharType="separate"/>
      </w:r>
      <w:r w:rsidR="00B72DCC" w:rsidRPr="00B72DCC">
        <w:rPr>
          <w:b/>
        </w:rPr>
        <w:t>Figure 13</w:t>
      </w:r>
      <w:r w:rsidR="00C22BFB" w:rsidRPr="00C22BFB">
        <w:rPr>
          <w:b/>
        </w:rPr>
        <w:fldChar w:fldCharType="end"/>
      </w:r>
      <w:r w:rsidR="007E47D9">
        <w:rPr>
          <w:b/>
        </w:rPr>
        <w:t xml:space="preserve">, </w:t>
      </w:r>
      <w:r w:rsidR="00021427" w:rsidRPr="00796EE7">
        <w:rPr>
          <w:b/>
        </w:rPr>
        <w:t>a</w:t>
      </w:r>
      <w:r w:rsidRPr="00796EE7">
        <w:rPr>
          <w:b/>
        </w:rPr>
        <w:t>)</w:t>
      </w:r>
      <w:r>
        <w:t xml:space="preserve"> shows</w:t>
      </w:r>
      <w:r w:rsidRPr="004B0A74">
        <w:t xml:space="preserve"> </w:t>
      </w:r>
      <w:r>
        <w:t>52 genes that are mostly upregulated</w:t>
      </w:r>
      <w:r w:rsidR="001C57FF">
        <w:t xml:space="preserve"> in D2</w:t>
      </w:r>
      <w:r>
        <w:t>, involved in T cell chemotaxis</w:t>
      </w:r>
      <w:r w:rsidR="006C2F4C">
        <w:t xml:space="preserve">. </w:t>
      </w:r>
      <w:r w:rsidR="00C95907">
        <w:t>Among these 52 genes, t</w:t>
      </w:r>
      <w:r w:rsidR="001C3617">
        <w:t>he</w:t>
      </w:r>
      <w:r>
        <w:t xml:space="preserve"> presence of CXCR3 binding suggests an increase in </w:t>
      </w:r>
      <w:r w:rsidRPr="00B65F6F">
        <w:t>T cell trafficking and function</w:t>
      </w:r>
      <w:r w:rsidR="002B1AE7">
        <w:rPr>
          <w:rFonts w:cs="Times New Roman"/>
        </w:rPr>
        <w:t xml:space="preserve"> </w:t>
      </w:r>
      <w:sdt>
        <w:sdtPr>
          <w:alias w:val="SmartCite Citation"/>
          <w:tag w:val="a1b05278-13a0-4535-8793-f1e6678f30ec:dc236432-fafd-4ffd-9bc0-160c6c993f8f+"/>
          <w:id w:val="1933085429"/>
          <w:placeholder>
            <w:docPart w:val="5297C8DFA57441919470202A1B8952D7"/>
          </w:placeholder>
        </w:sdtPr>
        <w:sdtContent>
          <w:r w:rsidR="007F2EBB" w:rsidRPr="007F2EBB">
            <w:rPr>
              <w:rFonts w:eastAsia="Times New Roman" w:cs="Times New Roman"/>
              <w:color w:val="000000"/>
            </w:rPr>
            <w:t>(Groom and Luster, 2011)</w:t>
          </w:r>
        </w:sdtContent>
      </w:sdt>
      <w:r>
        <w:t xml:space="preserve"> whilst </w:t>
      </w:r>
      <w:r w:rsidRPr="00DA147D">
        <w:t>CCR</w:t>
      </w:r>
      <w:r>
        <w:t xml:space="preserve">5 is involved in the selective recruitment of monocytes, </w:t>
      </w:r>
      <w:r w:rsidRPr="00CD5492">
        <w:t>T</w:t>
      </w:r>
      <w:r w:rsidRPr="00CD5492">
        <w:rPr>
          <w:vertAlign w:val="subscript"/>
        </w:rPr>
        <w:t>H</w:t>
      </w:r>
      <w:r w:rsidRPr="00CD5492">
        <w:t>1-like T-cell clones, and peripheral T cells enriched for CD45RO+ “memory”</w:t>
      </w:r>
      <w:r w:rsidRPr="00DA147D">
        <w:t xml:space="preserve"> </w:t>
      </w:r>
      <w:sdt>
        <w:sdtPr>
          <w:alias w:val="SmartCite Citation"/>
          <w:tag w:val="a1b05278-13a0-4535-8793-f1e6678f30ec:484dd387-8024-42b0-8a61-797d3ca03209+"/>
          <w:id w:val="-541367300"/>
          <w:placeholder>
            <w:docPart w:val="1A52034B1F8E4AF084EFBBF2AC001B4C"/>
          </w:placeholder>
        </w:sdtPr>
        <w:sdtContent>
          <w:r w:rsidR="007F2EBB" w:rsidRPr="007F2EBB">
            <w:rPr>
              <w:rFonts w:eastAsia="Times New Roman" w:cs="Times New Roman"/>
              <w:color w:val="000000"/>
            </w:rPr>
            <w:t>(Weber et al., 2001)</w:t>
          </w:r>
        </w:sdtContent>
      </w:sdt>
      <w:r>
        <w:t>. CXCL10 (or IP-10) is a ligand, binding to CXCR3 and favors T cell differentiation into Th17 and Th1</w:t>
      </w:r>
      <w:r w:rsidR="002B1AE7">
        <w:rPr>
          <w:rFonts w:cs="Times New Roman"/>
        </w:rPr>
        <w:t xml:space="preserve"> </w:t>
      </w:r>
      <w:sdt>
        <w:sdtPr>
          <w:alias w:val="SmartCite Citation"/>
          <w:tag w:val="a1b05278-13a0-4535-8793-f1e6678f30ec:57157af2-9ad3-4ab4-812f-2466ce8e8804+"/>
          <w:id w:val="1139454106"/>
          <w:placeholder>
            <w:docPart w:val="FAE71145E9A84229801683AFA501ADC7"/>
          </w:placeholder>
        </w:sdtPr>
        <w:sdtContent>
          <w:r w:rsidR="007F2EBB" w:rsidRPr="007F2EBB">
            <w:rPr>
              <w:rFonts w:eastAsia="Times New Roman" w:cs="Times New Roman"/>
              <w:color w:val="000000"/>
            </w:rPr>
            <w:t xml:space="preserve">(Karin and </w:t>
          </w:r>
          <w:proofErr w:type="spellStart"/>
          <w:r w:rsidR="007F2EBB" w:rsidRPr="007F2EBB">
            <w:rPr>
              <w:rFonts w:eastAsia="Times New Roman" w:cs="Times New Roman"/>
              <w:color w:val="000000"/>
            </w:rPr>
            <w:t>Wildbaum</w:t>
          </w:r>
          <w:proofErr w:type="spellEnd"/>
          <w:r w:rsidR="007F2EBB" w:rsidRPr="007F2EBB">
            <w:rPr>
              <w:rFonts w:eastAsia="Times New Roman" w:cs="Times New Roman"/>
              <w:color w:val="000000"/>
            </w:rPr>
            <w:t>, 2015)</w:t>
          </w:r>
        </w:sdtContent>
      </w:sdt>
      <w:r>
        <w:t xml:space="preserve">. CXCL11 is the most potent CXCR3 agonist </w:t>
      </w:r>
      <w:sdt>
        <w:sdtPr>
          <w:alias w:val="SmartCite Citation"/>
          <w:tag w:val="a1b05278-13a0-4535-8793-f1e6678f30ec:bc322459-dcf4-4d74-af46-7f10f507a5c1+"/>
          <w:id w:val="955914665"/>
          <w:placeholder>
            <w:docPart w:val="FAE71145E9A84229801683AFA501ADC7"/>
          </w:placeholder>
        </w:sdtPr>
        <w:sdtContent>
          <w:r w:rsidR="007F2EBB" w:rsidRPr="007F2EBB">
            <w:rPr>
              <w:rFonts w:eastAsia="Times New Roman" w:cs="Times New Roman"/>
              <w:color w:val="000000"/>
            </w:rPr>
            <w:t>(Murphy, 2003)</w:t>
          </w:r>
        </w:sdtContent>
      </w:sdt>
      <w:r>
        <w:t xml:space="preserve"> and favors Th2 subset along Tr1 producing IL-10 cells</w:t>
      </w:r>
      <w:r w:rsidR="006C2F4C">
        <w:t xml:space="preserve"> </w:t>
      </w:r>
      <w:sdt>
        <w:sdtPr>
          <w:alias w:val="SmartCite Citation"/>
          <w:tag w:val="a1b05278-13a0-4535-8793-f1e6678f30ec:57157af2-9ad3-4ab4-812f-2466ce8e8804+"/>
          <w:id w:val="604306148"/>
          <w:placeholder>
            <w:docPart w:val="FAE71145E9A84229801683AFA501ADC7"/>
          </w:placeholder>
        </w:sdtPr>
        <w:sdtContent>
          <w:r w:rsidR="007F2EBB" w:rsidRPr="007F2EBB">
            <w:rPr>
              <w:rFonts w:eastAsia="Times New Roman" w:cs="Times New Roman"/>
              <w:color w:val="000000"/>
            </w:rPr>
            <w:t xml:space="preserve">(Karin and </w:t>
          </w:r>
          <w:proofErr w:type="spellStart"/>
          <w:r w:rsidR="007F2EBB" w:rsidRPr="007F2EBB">
            <w:rPr>
              <w:rFonts w:eastAsia="Times New Roman" w:cs="Times New Roman"/>
              <w:color w:val="000000"/>
            </w:rPr>
            <w:t>Wildbaum</w:t>
          </w:r>
          <w:proofErr w:type="spellEnd"/>
          <w:r w:rsidR="007F2EBB" w:rsidRPr="007F2EBB">
            <w:rPr>
              <w:rFonts w:eastAsia="Times New Roman" w:cs="Times New Roman"/>
              <w:color w:val="000000"/>
            </w:rPr>
            <w:t>, 2015)</w:t>
          </w:r>
        </w:sdtContent>
      </w:sdt>
      <w:r>
        <w:t>.</w:t>
      </w:r>
    </w:p>
    <w:p w14:paraId="4841660B" w14:textId="566A4966" w:rsidR="00DA147D" w:rsidRDefault="0045329E" w:rsidP="00BC7DE9">
      <w:pPr>
        <w:jc w:val="both"/>
        <w:divId w:val="456488788"/>
      </w:pPr>
      <w:r>
        <w:t xml:space="preserve">EnrichR analysis of the </w:t>
      </w:r>
      <w:r w:rsidR="00773A26">
        <w:t>khaki green</w:t>
      </w:r>
      <w:r w:rsidR="00BB638F">
        <w:t xml:space="preserve"> cluster</w:t>
      </w:r>
      <w:r>
        <w:t xml:space="preserve"> </w:t>
      </w:r>
      <w:r w:rsidRPr="00796EE7">
        <w:rPr>
          <w:b/>
          <w:bCs/>
        </w:rPr>
        <w:t>(</w:t>
      </w:r>
      <w:r w:rsidR="00011967" w:rsidRPr="00011967">
        <w:rPr>
          <w:b/>
          <w:bCs/>
        </w:rPr>
        <w:fldChar w:fldCharType="begin"/>
      </w:r>
      <w:r w:rsidR="00011967" w:rsidRPr="00011967">
        <w:rPr>
          <w:b/>
          <w:bCs/>
        </w:rPr>
        <w:instrText xml:space="preserve"> REF _Ref91109664 \h  \* MERGEFORMAT </w:instrText>
      </w:r>
      <w:r w:rsidR="00011967" w:rsidRPr="00011967">
        <w:rPr>
          <w:b/>
          <w:bCs/>
        </w:rPr>
      </w:r>
      <w:r w:rsidR="00011967" w:rsidRPr="00011967">
        <w:rPr>
          <w:b/>
          <w:bCs/>
        </w:rPr>
        <w:fldChar w:fldCharType="separate"/>
      </w:r>
      <w:r w:rsidR="00B72DCC" w:rsidRPr="00B72DCC">
        <w:rPr>
          <w:b/>
          <w:bCs/>
        </w:rPr>
        <w:t>Figure 13</w:t>
      </w:r>
      <w:r w:rsidR="00011967" w:rsidRPr="00011967">
        <w:rPr>
          <w:b/>
          <w:bCs/>
        </w:rPr>
        <w:fldChar w:fldCharType="end"/>
      </w:r>
      <w:r w:rsidR="00796EE7" w:rsidRPr="00796EE7">
        <w:rPr>
          <w:b/>
          <w:bCs/>
        </w:rPr>
        <w:t xml:space="preserve">, </w:t>
      </w:r>
      <w:r w:rsidR="000B5299" w:rsidRPr="00796EE7">
        <w:rPr>
          <w:b/>
          <w:bCs/>
        </w:rPr>
        <w:t>b</w:t>
      </w:r>
      <w:r w:rsidRPr="00796EE7">
        <w:rPr>
          <w:b/>
          <w:bCs/>
        </w:rPr>
        <w:t>)</w:t>
      </w:r>
      <w:r>
        <w:rPr>
          <w:b/>
          <w:bCs/>
        </w:rPr>
        <w:t xml:space="preserve"> </w:t>
      </w:r>
      <w:r>
        <w:t>reveals that 85 genes are</w:t>
      </w:r>
      <w:r w:rsidR="00E9619B">
        <w:t xml:space="preserve"> upregulated</w:t>
      </w:r>
      <w:r w:rsidR="0057672A">
        <w:t xml:space="preserve"> in D1</w:t>
      </w:r>
      <w:r w:rsidR="00D3340C">
        <w:t xml:space="preserve"> and D2</w:t>
      </w:r>
      <w:r w:rsidR="00E9619B">
        <w:t>, majorly relating to NK chemotaxis</w:t>
      </w:r>
      <w:r w:rsidR="00FB7EB5">
        <w:t xml:space="preserve"> and lymphocyte chemotaxis.</w:t>
      </w:r>
      <w:r w:rsidR="00B65F6F">
        <w:t xml:space="preserve"> </w:t>
      </w:r>
      <w:r w:rsidR="00592D14">
        <w:t xml:space="preserve">T cell </w:t>
      </w:r>
      <w:r w:rsidR="00B077A4">
        <w:t xml:space="preserve">chemotaxis seems to be especially relevant along with </w:t>
      </w:r>
      <w:r w:rsidR="003B3180">
        <w:t>CXCR3</w:t>
      </w:r>
      <w:r w:rsidR="000A60A4">
        <w:t xml:space="preserve"> chemokine receptor binding and production of cytokines related to Th2 cell subset.</w:t>
      </w:r>
    </w:p>
    <w:p w14:paraId="6AC080BE" w14:textId="342F8D29" w:rsidR="00BC427B" w:rsidRDefault="00BC427B" w:rsidP="00BC7DE9">
      <w:pPr>
        <w:jc w:val="both"/>
        <w:divId w:val="456488788"/>
      </w:pPr>
      <w:r>
        <w:t xml:space="preserve">In the third </w:t>
      </w:r>
      <w:r w:rsidR="00AF58F5">
        <w:t>turquoise</w:t>
      </w:r>
      <w:r>
        <w:t xml:space="preserve"> cluster </w:t>
      </w:r>
      <w:r w:rsidRPr="00796EE7">
        <w:rPr>
          <w:b/>
          <w:bCs/>
        </w:rPr>
        <w:t>(</w:t>
      </w:r>
      <w:r w:rsidR="00442A96" w:rsidRPr="00442A96">
        <w:rPr>
          <w:b/>
          <w:bCs/>
        </w:rPr>
        <w:fldChar w:fldCharType="begin"/>
      </w:r>
      <w:r w:rsidR="00442A96" w:rsidRPr="00442A96">
        <w:rPr>
          <w:b/>
          <w:bCs/>
        </w:rPr>
        <w:instrText xml:space="preserve"> REF _Ref91109664 \h  \* MERGEFORMAT </w:instrText>
      </w:r>
      <w:r w:rsidR="00442A96" w:rsidRPr="00442A96">
        <w:rPr>
          <w:b/>
          <w:bCs/>
        </w:rPr>
      </w:r>
      <w:r w:rsidR="00442A96" w:rsidRPr="00442A96">
        <w:rPr>
          <w:b/>
          <w:bCs/>
        </w:rPr>
        <w:fldChar w:fldCharType="separate"/>
      </w:r>
      <w:r w:rsidR="00B72DCC" w:rsidRPr="00B72DCC">
        <w:rPr>
          <w:b/>
          <w:bCs/>
        </w:rPr>
        <w:t>Figure 13</w:t>
      </w:r>
      <w:r w:rsidR="00442A96" w:rsidRPr="00442A96">
        <w:rPr>
          <w:b/>
          <w:bCs/>
        </w:rPr>
        <w:fldChar w:fldCharType="end"/>
      </w:r>
      <w:r w:rsidRPr="00796EE7">
        <w:rPr>
          <w:b/>
          <w:bCs/>
        </w:rPr>
        <w:t>, c)</w:t>
      </w:r>
      <w:r w:rsidRPr="00630150">
        <w:rPr>
          <w:i/>
          <w:iCs/>
        </w:rPr>
        <w:t>,</w:t>
      </w:r>
      <w:r>
        <w:t xml:space="preserve"> </w:t>
      </w:r>
      <w:r w:rsidR="00831560">
        <w:t>24 genes are expressed</w:t>
      </w:r>
      <w:r w:rsidR="00CC3C27">
        <w:t>, significantly upregulated in D1,</w:t>
      </w:r>
      <w:r w:rsidR="003561D6">
        <w:t xml:space="preserve"> related to lymphocyte chemotaxis again, mostly due to </w:t>
      </w:r>
      <w:r w:rsidR="003561D6" w:rsidRPr="003561D6">
        <w:t>CH25H;</w:t>
      </w:r>
      <w:r w:rsidR="003561D6">
        <w:t xml:space="preserve"> </w:t>
      </w:r>
      <w:r w:rsidR="003561D6" w:rsidRPr="003561D6">
        <w:t>CCL20;</w:t>
      </w:r>
      <w:r w:rsidR="003561D6">
        <w:t xml:space="preserve"> </w:t>
      </w:r>
      <w:r w:rsidR="003561D6" w:rsidRPr="003561D6">
        <w:t>SAA1</w:t>
      </w:r>
      <w:r w:rsidR="003561D6">
        <w:t>.</w:t>
      </w:r>
    </w:p>
    <w:p w14:paraId="096B2D37" w14:textId="40A714DB" w:rsidR="00A77423" w:rsidRDefault="00C40370" w:rsidP="00BC7DE9">
      <w:pPr>
        <w:jc w:val="both"/>
        <w:divId w:val="456488788"/>
      </w:pPr>
      <w:r>
        <w:t>In the fourth purple cluster, there was</w:t>
      </w:r>
      <w:r w:rsidR="00854CD9">
        <w:t xml:space="preserve"> 13 </w:t>
      </w:r>
      <w:r>
        <w:t>significant genes</w:t>
      </w:r>
      <w:r w:rsidR="00193296">
        <w:t xml:space="preserve"> significantly differentiated</w:t>
      </w:r>
      <w:r w:rsidR="00854CD9">
        <w:t xml:space="preserve">, however no enriched </w:t>
      </w:r>
      <w:r w:rsidR="00081B1D">
        <w:t>biological processes</w:t>
      </w:r>
      <w:r w:rsidR="00854CD9">
        <w:t xml:space="preserve"> were returned by EnrichR.</w:t>
      </w:r>
      <w:r>
        <w:t xml:space="preserve"> </w:t>
      </w:r>
      <w:r w:rsidR="00193296">
        <w:t xml:space="preserve">However, inputting </w:t>
      </w:r>
      <w:r w:rsidR="00723134">
        <w:t xml:space="preserve">the list </w:t>
      </w:r>
      <w:r w:rsidR="00193296">
        <w:t xml:space="preserve">of 13 </w:t>
      </w:r>
      <w:r w:rsidR="00723134">
        <w:t xml:space="preserve">in </w:t>
      </w:r>
      <w:r w:rsidR="00E209F2">
        <w:t>R</w:t>
      </w:r>
      <w:r w:rsidR="00723134">
        <w:t xml:space="preserve">eactome shows that they </w:t>
      </w:r>
      <w:r>
        <w:t>concern IL-6, IL-4</w:t>
      </w:r>
      <w:r w:rsidR="00597617">
        <w:t>, IL-</w:t>
      </w:r>
      <w:r w:rsidR="008F4762">
        <w:t>10,</w:t>
      </w:r>
      <w:r w:rsidR="00597617">
        <w:t xml:space="preserve"> </w:t>
      </w:r>
      <w:r>
        <w:t>and IL-13 along with IFN cytokines</w:t>
      </w:r>
      <w:r w:rsidR="00723134">
        <w:t xml:space="preserve"> pathways</w:t>
      </w:r>
      <w:r>
        <w:t>.</w:t>
      </w:r>
    </w:p>
    <w:p w14:paraId="696F1665" w14:textId="733C690D" w:rsidR="00701EDD" w:rsidRDefault="0002739A" w:rsidP="00BC7DE9">
      <w:pPr>
        <w:jc w:val="both"/>
        <w:divId w:val="456488788"/>
      </w:pPr>
      <w:r>
        <w:rPr>
          <w:noProof/>
        </w:rPr>
        <mc:AlternateContent>
          <mc:Choice Requires="wps">
            <w:drawing>
              <wp:anchor distT="0" distB="0" distL="114300" distR="114300" simplePos="0" relativeHeight="251658253" behindDoc="0" locked="0" layoutInCell="1" allowOverlap="1" wp14:anchorId="51F04C2B" wp14:editId="720F9D0A">
                <wp:simplePos x="0" y="0"/>
                <wp:positionH relativeFrom="column">
                  <wp:posOffset>-218440</wp:posOffset>
                </wp:positionH>
                <wp:positionV relativeFrom="paragraph">
                  <wp:posOffset>4520565</wp:posOffset>
                </wp:positionV>
                <wp:extent cx="6477635" cy="635"/>
                <wp:effectExtent l="0" t="0" r="0" b="8255"/>
                <wp:wrapSquare wrapText="bothSides"/>
                <wp:docPr id="6" name="Text Box 6"/>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0F93CC18" w14:textId="7F615DCC" w:rsidR="0002739A" w:rsidRPr="00630150" w:rsidRDefault="0002739A" w:rsidP="003C3042">
                            <w:pPr>
                              <w:pStyle w:val="Caption"/>
                              <w:jc w:val="both"/>
                              <w:rPr>
                                <w:rFonts w:asciiTheme="minorHAnsi" w:hAnsiTheme="minorHAnsi" w:cstheme="minorHAnsi"/>
                                <w:noProof/>
                                <w:sz w:val="24"/>
                              </w:rPr>
                            </w:pPr>
                            <w:bookmarkStart w:id="14" w:name="_Ref91109664"/>
                            <w:r w:rsidRPr="00235E67">
                              <w:rPr>
                                <w:rFonts w:asciiTheme="minorHAnsi" w:hAnsiTheme="minorHAnsi" w:cstheme="minorHAnsi"/>
                              </w:rPr>
                              <w:t xml:space="preserve">Figure </w:t>
                            </w:r>
                            <w:r w:rsidRPr="00235E67">
                              <w:rPr>
                                <w:rFonts w:asciiTheme="minorHAnsi" w:hAnsiTheme="minorHAnsi" w:cstheme="minorHAnsi"/>
                              </w:rPr>
                              <w:fldChar w:fldCharType="begin"/>
                            </w:r>
                            <w:r w:rsidRPr="00235E67">
                              <w:rPr>
                                <w:rFonts w:asciiTheme="minorHAnsi" w:hAnsiTheme="minorHAnsi" w:cstheme="minorHAnsi"/>
                              </w:rPr>
                              <w:instrText>SEQ Figure \* ARABIC</w:instrText>
                            </w:r>
                            <w:r w:rsidRPr="00235E67">
                              <w:rPr>
                                <w:rFonts w:asciiTheme="minorHAnsi" w:hAnsiTheme="minorHAnsi" w:cstheme="minorHAnsi"/>
                              </w:rPr>
                              <w:fldChar w:fldCharType="separate"/>
                            </w:r>
                            <w:r w:rsidR="00B72DCC">
                              <w:rPr>
                                <w:rFonts w:asciiTheme="minorHAnsi" w:hAnsiTheme="minorHAnsi" w:cstheme="minorHAnsi"/>
                                <w:noProof/>
                              </w:rPr>
                              <w:t>13</w:t>
                            </w:r>
                            <w:r w:rsidRPr="00235E67">
                              <w:rPr>
                                <w:rFonts w:asciiTheme="minorHAnsi" w:hAnsiTheme="minorHAnsi" w:cstheme="minorHAnsi"/>
                              </w:rPr>
                              <w:fldChar w:fldCharType="end"/>
                            </w:r>
                            <w:bookmarkEnd w:id="14"/>
                            <w:r w:rsidRPr="00235E67">
                              <w:rPr>
                                <w:rFonts w:asciiTheme="minorHAnsi" w:hAnsiTheme="minorHAnsi" w:cstheme="minorHAnsi"/>
                              </w:rPr>
                              <w:t xml:space="preserve"> : Functional enrichment analysis done by EnrichR.</w:t>
                            </w:r>
                            <w:r w:rsidRPr="00630150">
                              <w:rPr>
                                <w:rFonts w:asciiTheme="minorHAnsi" w:hAnsiTheme="minorHAnsi" w:cstheme="minorHAnsi"/>
                              </w:rPr>
                              <w:t xml:space="preserve"> It was done on 3 different 2021 Gene Ontology (GO) databases: Biological process, Cellular Component and Molecular Function, and shows the 10 most significant results at a p-value threshold of 0.01.</w:t>
                            </w:r>
                            <w:r w:rsidR="00C16856">
                              <w:rPr>
                                <w:rFonts w:asciiTheme="minorHAnsi" w:hAnsiTheme="minorHAnsi" w:cstheme="minorHAnsi"/>
                              </w:rPr>
                              <w:t xml:space="preserve"> Most notably, the pink cluster </w:t>
                            </w:r>
                            <w:r w:rsidR="00C16856" w:rsidRPr="00606764">
                              <w:rPr>
                                <w:rFonts w:asciiTheme="minorHAnsi" w:hAnsiTheme="minorHAnsi" w:cstheme="minorHAnsi"/>
                                <w:b/>
                                <w:bCs/>
                              </w:rPr>
                              <w:t>(a)</w:t>
                            </w:r>
                            <w:r w:rsidR="00C16856">
                              <w:rPr>
                                <w:rFonts w:asciiTheme="minorHAnsi" w:hAnsiTheme="minorHAnsi" w:cstheme="minorHAnsi"/>
                              </w:rPr>
                              <w:t xml:space="preserve"> shows an overexpression of</w:t>
                            </w:r>
                            <w:r w:rsidR="00CE6EEB">
                              <w:rPr>
                                <w:rFonts w:asciiTheme="minorHAnsi" w:hAnsiTheme="minorHAnsi" w:cstheme="minorHAnsi"/>
                              </w:rPr>
                              <w:t xml:space="preserve"> natural killer </w:t>
                            </w:r>
                            <w:r w:rsidR="00606764">
                              <w:rPr>
                                <w:rFonts w:asciiTheme="minorHAnsi" w:hAnsiTheme="minorHAnsi" w:cstheme="minorHAnsi"/>
                              </w:rPr>
                              <w:t>genes</w:t>
                            </w:r>
                            <w:r w:rsidR="00CE6EEB">
                              <w:rPr>
                                <w:rFonts w:asciiTheme="minorHAnsi" w:hAnsiTheme="minorHAnsi" w:cstheme="minorHAnsi"/>
                              </w:rPr>
                              <w:t xml:space="preserve"> </w:t>
                            </w:r>
                            <w:r w:rsidR="00606764">
                              <w:rPr>
                                <w:rFonts w:asciiTheme="minorHAnsi" w:hAnsiTheme="minorHAnsi" w:cstheme="minorHAnsi"/>
                              </w:rPr>
                              <w:t xml:space="preserve">along with positive regulation of lymphocyte chemotaxis. Similarly, the khaki green </w:t>
                            </w:r>
                            <w:r w:rsidR="00606764" w:rsidRPr="00606764">
                              <w:rPr>
                                <w:rFonts w:asciiTheme="minorHAnsi" w:hAnsiTheme="minorHAnsi" w:cstheme="minorHAnsi"/>
                                <w:b/>
                                <w:bCs/>
                              </w:rPr>
                              <w:t>(b)</w:t>
                            </w:r>
                            <w:r w:rsidR="00606764">
                              <w:rPr>
                                <w:rFonts w:asciiTheme="minorHAnsi" w:hAnsiTheme="minorHAnsi" w:cstheme="minorHAnsi"/>
                              </w:rPr>
                              <w:t xml:space="preserve"> cluster shows multiple genes relating to T cell chemotaxis, while the small turquoise </w:t>
                            </w:r>
                            <w:r w:rsidR="00606764" w:rsidRPr="00606764">
                              <w:rPr>
                                <w:rFonts w:asciiTheme="minorHAnsi" w:hAnsiTheme="minorHAnsi" w:cstheme="minorHAnsi"/>
                                <w:b/>
                                <w:bCs/>
                              </w:rPr>
                              <w:t>(c)</w:t>
                            </w:r>
                            <w:r w:rsidR="00606764">
                              <w:rPr>
                                <w:rFonts w:asciiTheme="minorHAnsi" w:hAnsiTheme="minorHAnsi" w:cstheme="minorHAnsi"/>
                              </w:rPr>
                              <w:t xml:space="preserve"> cluster exclusively relates to lymphocyte chemotaxis.</w:t>
                            </w:r>
                          </w:p>
                          <w:p w14:paraId="34095CF5" w14:textId="77777777" w:rsidR="0002739A" w:rsidRDefault="0002739A" w:rsidP="0002739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w:pict w14:anchorId="052459A4">
              <v:shape id="Text Box 6" style="position:absolute;left:0;text-align:left;margin-left:-17.2pt;margin-top:355.95pt;width:510.05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0fGQIAAD8EAAAOAAAAZHJzL2Uyb0RvYy54bWysU8Fu2zAMvQ/YPwi6L07aL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" w14:anchorId="51F04C2B">
                <v:textbox style="mso-fit-shape-to-text:t" inset="0,0,0,0">
                  <w:txbxContent>
                    <w:p w:rsidRPr="00630150" w:rsidR="0002739A" w:rsidP="003C3042" w:rsidRDefault="0002739A" w14:paraId="2F37CD38" w14:textId="63989FC7">
                      <w:pPr>
                        <w:pStyle w:val="Caption"/>
                        <w:jc w:val="both"/>
                        <w:rPr>
                          <w:rFonts w:asciiTheme="minorHAnsi" w:hAnsiTheme="minorHAnsi" w:cstheme="minorHAnsi"/>
                          <w:noProof/>
                          <w:sz w:val="24"/>
                        </w:rPr>
                      </w:pPr>
                      <w:r w:rsidRPr="00235E67">
                        <w:rPr>
                          <w:rFonts w:asciiTheme="minorHAnsi" w:hAnsiTheme="minorHAnsi" w:cstheme="minorHAnsi"/>
                        </w:rPr>
                        <w:t xml:space="preserve">Figure </w:t>
                      </w:r>
                      <w:r w:rsidRPr="00235E67">
                        <w:rPr>
                          <w:rFonts w:asciiTheme="minorHAnsi" w:hAnsiTheme="minorHAnsi" w:cstheme="minorHAnsi"/>
                        </w:rPr>
                        <w:fldChar w:fldCharType="begin"/>
                      </w:r>
                      <w:r w:rsidRPr="00235E67">
                        <w:rPr>
                          <w:rFonts w:asciiTheme="minorHAnsi" w:hAnsiTheme="minorHAnsi" w:cstheme="minorHAnsi"/>
                        </w:rPr>
                        <w:instrText>SEQ Figure \* ARABIC</w:instrText>
                      </w:r>
                      <w:r w:rsidRPr="00235E67">
                        <w:rPr>
                          <w:rFonts w:asciiTheme="minorHAnsi" w:hAnsiTheme="minorHAnsi" w:cstheme="minorHAnsi"/>
                        </w:rPr>
                        <w:fldChar w:fldCharType="separate"/>
                      </w:r>
                      <w:r w:rsidR="00B72DCC">
                        <w:rPr>
                          <w:rFonts w:asciiTheme="minorHAnsi" w:hAnsiTheme="minorHAnsi" w:cstheme="minorHAnsi"/>
                          <w:noProof/>
                        </w:rPr>
                        <w:t>13</w:t>
                      </w:r>
                      <w:r w:rsidRPr="00235E67">
                        <w:rPr>
                          <w:rFonts w:asciiTheme="minorHAnsi" w:hAnsiTheme="minorHAnsi" w:cstheme="minorHAnsi"/>
                        </w:rPr>
                        <w:fldChar w:fldCharType="end"/>
                      </w:r>
                      <w:r w:rsidRPr="00235E67">
                        <w:rPr>
                          <w:rFonts w:asciiTheme="minorHAnsi" w:hAnsiTheme="minorHAnsi" w:cstheme="minorHAnsi"/>
                        </w:rPr>
                        <w:t xml:space="preserve"> : Functional enrichment analysis done by EnrichR.</w:t>
                      </w:r>
                      <w:r w:rsidRPr="00630150">
                        <w:rPr>
                          <w:rFonts w:asciiTheme="minorHAnsi" w:hAnsiTheme="minorHAnsi" w:cstheme="minorHAnsi"/>
                        </w:rPr>
                        <w:t xml:space="preserve"> It was done on 3 different 2021 Gene Ontology (GO) databases: Biological process, Cellular Component and Molecular Function, and shows the 10 most significant results at a p-value threshold of 0.01.</w:t>
                      </w:r>
                      <w:r w:rsidR="00C16856">
                        <w:rPr>
                          <w:rFonts w:asciiTheme="minorHAnsi" w:hAnsiTheme="minorHAnsi" w:cstheme="minorHAnsi"/>
                        </w:rPr>
                        <w:t xml:space="preserve"> Most notably, the pink cluster </w:t>
                      </w:r>
                      <w:r w:rsidRPr="00606764" w:rsidR="00C16856">
                        <w:rPr>
                          <w:rFonts w:asciiTheme="minorHAnsi" w:hAnsiTheme="minorHAnsi" w:cstheme="minorHAnsi"/>
                          <w:b/>
                          <w:bCs/>
                        </w:rPr>
                        <w:t>(a)</w:t>
                      </w:r>
                      <w:r w:rsidR="00C16856">
                        <w:rPr>
                          <w:rFonts w:asciiTheme="minorHAnsi" w:hAnsiTheme="minorHAnsi" w:cstheme="minorHAnsi"/>
                        </w:rPr>
                        <w:t xml:space="preserve"> shows an overexpression of</w:t>
                      </w:r>
                      <w:r w:rsidR="00CE6EEB">
                        <w:rPr>
                          <w:rFonts w:asciiTheme="minorHAnsi" w:hAnsiTheme="minorHAnsi" w:cstheme="minorHAnsi"/>
                        </w:rPr>
                        <w:t xml:space="preserve"> natural killer </w:t>
                      </w:r>
                      <w:r w:rsidR="00606764">
                        <w:rPr>
                          <w:rFonts w:asciiTheme="minorHAnsi" w:hAnsiTheme="minorHAnsi" w:cstheme="minorHAnsi"/>
                        </w:rPr>
                        <w:t>genes</w:t>
                      </w:r>
                      <w:r w:rsidR="00CE6EEB">
                        <w:rPr>
                          <w:rFonts w:asciiTheme="minorHAnsi" w:hAnsiTheme="minorHAnsi" w:cstheme="minorHAnsi"/>
                        </w:rPr>
                        <w:t xml:space="preserve"> </w:t>
                      </w:r>
                      <w:r w:rsidR="00606764">
                        <w:rPr>
                          <w:rFonts w:asciiTheme="minorHAnsi" w:hAnsiTheme="minorHAnsi" w:cstheme="minorHAnsi"/>
                        </w:rPr>
                        <w:t xml:space="preserve">along with positive regulation of lymphocyte chemotaxis. Similarly, the khaki green </w:t>
                      </w:r>
                      <w:r w:rsidRPr="00606764" w:rsidR="00606764">
                        <w:rPr>
                          <w:rFonts w:asciiTheme="minorHAnsi" w:hAnsiTheme="minorHAnsi" w:cstheme="minorHAnsi"/>
                          <w:b/>
                          <w:bCs/>
                        </w:rPr>
                        <w:t>(b)</w:t>
                      </w:r>
                      <w:r w:rsidR="00606764">
                        <w:rPr>
                          <w:rFonts w:asciiTheme="minorHAnsi" w:hAnsiTheme="minorHAnsi" w:cstheme="minorHAnsi"/>
                        </w:rPr>
                        <w:t xml:space="preserve"> cluster shows multiple genes relating to T cell chemotaxis, while the small turquoise </w:t>
                      </w:r>
                      <w:r w:rsidRPr="00606764" w:rsidR="00606764">
                        <w:rPr>
                          <w:rFonts w:asciiTheme="minorHAnsi" w:hAnsiTheme="minorHAnsi" w:cstheme="minorHAnsi"/>
                          <w:b/>
                          <w:bCs/>
                        </w:rPr>
                        <w:t>(c)</w:t>
                      </w:r>
                      <w:r w:rsidR="00606764">
                        <w:rPr>
                          <w:rFonts w:asciiTheme="minorHAnsi" w:hAnsiTheme="minorHAnsi" w:cstheme="minorHAnsi"/>
                        </w:rPr>
                        <w:t xml:space="preserve"> cluster exclusively relates to lymphocyte chemotaxis.</w:t>
                      </w:r>
                    </w:p>
                    <w:p w:rsidR="0002739A" w:rsidP="0002739A" w:rsidRDefault="0002739A" w14:paraId="672A6659" w14:textId="77777777"/>
                  </w:txbxContent>
                </v:textbox>
                <w10:wrap type="square"/>
              </v:shape>
            </w:pict>
          </mc:Fallback>
        </mc:AlternateContent>
      </w:r>
      <w:r w:rsidRPr="00021427">
        <w:rPr>
          <w:rFonts w:eastAsia="Calibri" w:cs="Arial"/>
          <w:noProof/>
        </w:rPr>
        <w:drawing>
          <wp:anchor distT="0" distB="0" distL="114300" distR="114300" simplePos="0" relativeHeight="251658254" behindDoc="0" locked="0" layoutInCell="1" allowOverlap="1" wp14:anchorId="3D303A88" wp14:editId="1933C4BF">
            <wp:simplePos x="0" y="0"/>
            <wp:positionH relativeFrom="page">
              <wp:posOffset>389255</wp:posOffset>
            </wp:positionH>
            <wp:positionV relativeFrom="paragraph">
              <wp:posOffset>626745</wp:posOffset>
            </wp:positionV>
            <wp:extent cx="6921500" cy="3892550"/>
            <wp:effectExtent l="0" t="0" r="0" b="0"/>
            <wp:wrapSquare wrapText="bothSides"/>
            <wp:docPr id="8" name="Picture 8"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21500" cy="389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55E" w:rsidRPr="004F255E">
        <w:t xml:space="preserve">In a nutshell, this analysis </w:t>
      </w:r>
      <w:r w:rsidR="00306CC2">
        <w:t xml:space="preserve">per time points </w:t>
      </w:r>
      <w:r w:rsidR="00DC4705" w:rsidRPr="004F255E">
        <w:t>sug</w:t>
      </w:r>
      <w:r w:rsidR="00DC4705">
        <w:t>gests</w:t>
      </w:r>
      <w:r w:rsidR="004F255E">
        <w:t xml:space="preserve"> that two main </w:t>
      </w:r>
      <w:r w:rsidR="00B90874">
        <w:t>groups,</w:t>
      </w:r>
      <w:r w:rsidR="004F255E">
        <w:t xml:space="preserve"> “early” and “late”</w:t>
      </w:r>
      <w:r w:rsidR="00B90874">
        <w:t xml:space="preserve">, </w:t>
      </w:r>
      <w:r w:rsidR="004F255E">
        <w:t xml:space="preserve">can be identified, </w:t>
      </w:r>
      <w:r w:rsidR="00E51FCD">
        <w:t>where</w:t>
      </w:r>
      <w:r w:rsidR="004F255E">
        <w:t xml:space="preserve"> </w:t>
      </w:r>
      <w:r w:rsidR="00044EE6" w:rsidRPr="004F255E">
        <w:t>NK</w:t>
      </w:r>
      <w:r w:rsidR="00FE6763">
        <w:t xml:space="preserve"> and</w:t>
      </w:r>
      <w:r w:rsidR="00044EE6" w:rsidRPr="004F255E">
        <w:t xml:space="preserve"> lymphocyte </w:t>
      </w:r>
      <w:r w:rsidR="00FE6763">
        <w:t>chemotaxis</w:t>
      </w:r>
      <w:r w:rsidR="00E51FCD">
        <w:t xml:space="preserve"> seem to be especially </w:t>
      </w:r>
      <w:r w:rsidR="00206746" w:rsidRPr="00206746">
        <w:t>prominent</w:t>
      </w:r>
      <w:r w:rsidR="00206746">
        <w:t xml:space="preserve"> in </w:t>
      </w:r>
      <w:r w:rsidR="00E07815">
        <w:t xml:space="preserve">the </w:t>
      </w:r>
      <w:r w:rsidR="00206746">
        <w:t>“early”</w:t>
      </w:r>
      <w:r w:rsidR="00E07815">
        <w:t xml:space="preserve"> group.</w:t>
      </w:r>
    </w:p>
    <w:p w14:paraId="330C80BD" w14:textId="77777777" w:rsidR="001C3617" w:rsidRDefault="001C3617">
      <w:r>
        <w:br w:type="page"/>
      </w:r>
    </w:p>
    <w:p w14:paraId="76891136" w14:textId="452493FB" w:rsidR="00BC7DE9" w:rsidRPr="00BC7DE9" w:rsidRDefault="00BC7DE9" w:rsidP="00BC7DE9">
      <w:pPr>
        <w:pStyle w:val="Heading1"/>
        <w:divId w:val="456488788"/>
      </w:pPr>
      <w:bookmarkStart w:id="15" w:name="_Toc91109534"/>
      <w:r w:rsidRPr="00BC7DE9">
        <w:t>References</w:t>
      </w:r>
      <w:bookmarkEnd w:id="15"/>
    </w:p>
    <w:sdt>
      <w:sdtPr>
        <w:alias w:val="SmartCite Bibliography"/>
        <w:tag w:val="Cell"/>
        <w:id w:val="1309587154"/>
        <w:placeholder>
          <w:docPart w:val="DefaultPlaceholder_-1854013440"/>
        </w:placeholder>
      </w:sdtPr>
      <w:sdtContent>
        <w:p w14:paraId="12A9B266" w14:textId="77777777" w:rsidR="007F2EBB" w:rsidRPr="007F2EBB" w:rsidRDefault="007F2EBB">
          <w:pPr>
            <w:divId w:val="710617604"/>
            <w:rPr>
              <w:rFonts w:eastAsia="Times New Roman" w:cs="Times New Roman"/>
              <w:color w:val="000000"/>
              <w:szCs w:val="24"/>
            </w:rPr>
          </w:pPr>
        </w:p>
        <w:p w14:paraId="132DBB83" w14:textId="77777777" w:rsidR="007F2EBB" w:rsidRPr="007F2EBB" w:rsidRDefault="007F2EBB" w:rsidP="00683744">
          <w:pPr>
            <w:pStyle w:val="csl-entry"/>
            <w:jc w:val="both"/>
            <w:divId w:val="710617604"/>
            <w:rPr>
              <w:color w:val="000000"/>
            </w:rPr>
          </w:pPr>
          <w:proofErr w:type="spellStart"/>
          <w:r w:rsidRPr="2D1A7C2F">
            <w:rPr>
              <w:color w:val="000000" w:themeColor="text1"/>
            </w:rPr>
            <w:t>Aevermann</w:t>
          </w:r>
          <w:proofErr w:type="spellEnd"/>
          <w:r w:rsidRPr="2D1A7C2F">
            <w:rPr>
              <w:color w:val="000000" w:themeColor="text1"/>
            </w:rPr>
            <w:t xml:space="preserve">, B.D., Pickett, B.E., Kumar, S., Klem, E.B., </w:t>
          </w:r>
          <w:proofErr w:type="spellStart"/>
          <w:r w:rsidRPr="2D1A7C2F">
            <w:rPr>
              <w:color w:val="000000" w:themeColor="text1"/>
            </w:rPr>
            <w:t>Agnihothram</w:t>
          </w:r>
          <w:proofErr w:type="spellEnd"/>
          <w:r w:rsidRPr="2D1A7C2F">
            <w:rPr>
              <w:color w:val="000000" w:themeColor="text1"/>
            </w:rPr>
            <w:t xml:space="preserve">, S., </w:t>
          </w:r>
          <w:proofErr w:type="spellStart"/>
          <w:r w:rsidRPr="2D1A7C2F">
            <w:rPr>
              <w:color w:val="000000" w:themeColor="text1"/>
            </w:rPr>
            <w:t>Askovich</w:t>
          </w:r>
          <w:proofErr w:type="spellEnd"/>
          <w:r w:rsidRPr="2D1A7C2F">
            <w:rPr>
              <w:color w:val="000000" w:themeColor="text1"/>
            </w:rPr>
            <w:t xml:space="preserve">, P.S., Bankhead, A., </w:t>
          </w:r>
          <w:proofErr w:type="spellStart"/>
          <w:r w:rsidRPr="2D1A7C2F">
            <w:rPr>
              <w:color w:val="000000" w:themeColor="text1"/>
            </w:rPr>
            <w:t>Bolles</w:t>
          </w:r>
          <w:proofErr w:type="spellEnd"/>
          <w:r w:rsidRPr="2D1A7C2F">
            <w:rPr>
              <w:color w:val="000000" w:themeColor="text1"/>
            </w:rPr>
            <w:t xml:space="preserve">, M., Carter, V., Chang, J., et al. (2014). A comprehensive collection of systems biology data characterizing the host response to viral infection. Sci Data </w:t>
          </w:r>
          <w:r w:rsidRPr="2D1A7C2F">
            <w:rPr>
              <w:i/>
              <w:color w:val="000000" w:themeColor="text1"/>
            </w:rPr>
            <w:t>1</w:t>
          </w:r>
          <w:r w:rsidRPr="2D1A7C2F">
            <w:rPr>
              <w:color w:val="000000" w:themeColor="text1"/>
            </w:rPr>
            <w:t>, 140033.</w:t>
          </w:r>
        </w:p>
        <w:p w14:paraId="5C7F5CDE" w14:textId="77777777" w:rsidR="007F2EBB" w:rsidRPr="007F2EBB" w:rsidRDefault="007F2EBB" w:rsidP="00683744">
          <w:pPr>
            <w:pStyle w:val="csl-entry"/>
            <w:jc w:val="both"/>
            <w:divId w:val="710617604"/>
            <w:rPr>
              <w:color w:val="000000"/>
            </w:rPr>
          </w:pPr>
          <w:r w:rsidRPr="2D1A7C2F">
            <w:rPr>
              <w:color w:val="000000" w:themeColor="text1"/>
            </w:rPr>
            <w:t xml:space="preserve">Fehr, A.R., and Yu, D. (2013). Control the Host Cell Cycle: Viral Regulation of the Anaphase-Promoting Complex. J </w:t>
          </w:r>
          <w:proofErr w:type="spellStart"/>
          <w:r w:rsidRPr="2D1A7C2F">
            <w:rPr>
              <w:color w:val="000000" w:themeColor="text1"/>
            </w:rPr>
            <w:t>Virol</w:t>
          </w:r>
          <w:proofErr w:type="spellEnd"/>
          <w:r w:rsidRPr="2D1A7C2F">
            <w:rPr>
              <w:color w:val="000000" w:themeColor="text1"/>
            </w:rPr>
            <w:t xml:space="preserve"> </w:t>
          </w:r>
          <w:r w:rsidRPr="2D1A7C2F">
            <w:rPr>
              <w:i/>
              <w:color w:val="000000" w:themeColor="text1"/>
            </w:rPr>
            <w:t>87</w:t>
          </w:r>
          <w:r w:rsidRPr="2D1A7C2F">
            <w:rPr>
              <w:color w:val="000000" w:themeColor="text1"/>
            </w:rPr>
            <w:t>, 8818–8825.</w:t>
          </w:r>
        </w:p>
        <w:p w14:paraId="1D1A870B" w14:textId="77777777" w:rsidR="007F2EBB" w:rsidRPr="007F2EBB" w:rsidRDefault="007F2EBB" w:rsidP="00683744">
          <w:pPr>
            <w:pStyle w:val="csl-entry"/>
            <w:jc w:val="both"/>
            <w:divId w:val="710617604"/>
            <w:rPr>
              <w:color w:val="000000"/>
              <w:lang w:val="fr-FR"/>
            </w:rPr>
          </w:pPr>
          <w:r w:rsidRPr="2D1A7C2F">
            <w:rPr>
              <w:color w:val="000000" w:themeColor="text1"/>
            </w:rPr>
            <w:t xml:space="preserve">Groom, J.R., and Luster, A.D. (2011). CXCR3 in T cell function. </w:t>
          </w:r>
          <w:proofErr w:type="spellStart"/>
          <w:r w:rsidRPr="2D1A7C2F">
            <w:rPr>
              <w:color w:val="000000" w:themeColor="text1"/>
              <w:lang w:val="fr-FR"/>
            </w:rPr>
            <w:t>Exp</w:t>
          </w:r>
          <w:proofErr w:type="spellEnd"/>
          <w:r w:rsidRPr="2D1A7C2F">
            <w:rPr>
              <w:color w:val="000000" w:themeColor="text1"/>
              <w:lang w:val="fr-FR"/>
            </w:rPr>
            <w:t xml:space="preserve"> </w:t>
          </w:r>
          <w:proofErr w:type="spellStart"/>
          <w:r w:rsidRPr="2D1A7C2F">
            <w:rPr>
              <w:color w:val="000000" w:themeColor="text1"/>
              <w:lang w:val="fr-FR"/>
            </w:rPr>
            <w:t>Cell</w:t>
          </w:r>
          <w:proofErr w:type="spellEnd"/>
          <w:r w:rsidRPr="2D1A7C2F">
            <w:rPr>
              <w:color w:val="000000" w:themeColor="text1"/>
              <w:lang w:val="fr-FR"/>
            </w:rPr>
            <w:t xml:space="preserve"> </w:t>
          </w:r>
          <w:proofErr w:type="spellStart"/>
          <w:r w:rsidRPr="2D1A7C2F">
            <w:rPr>
              <w:color w:val="000000" w:themeColor="text1"/>
              <w:lang w:val="fr-FR"/>
            </w:rPr>
            <w:t>Res</w:t>
          </w:r>
          <w:proofErr w:type="spellEnd"/>
          <w:r w:rsidRPr="2D1A7C2F">
            <w:rPr>
              <w:color w:val="000000" w:themeColor="text1"/>
              <w:lang w:val="fr-FR"/>
            </w:rPr>
            <w:t xml:space="preserve"> </w:t>
          </w:r>
          <w:r w:rsidRPr="2D1A7C2F">
            <w:rPr>
              <w:i/>
              <w:color w:val="000000" w:themeColor="text1"/>
              <w:lang w:val="fr-FR"/>
            </w:rPr>
            <w:t>317</w:t>
          </w:r>
          <w:r w:rsidRPr="2D1A7C2F">
            <w:rPr>
              <w:color w:val="000000" w:themeColor="text1"/>
              <w:lang w:val="fr-FR"/>
            </w:rPr>
            <w:t>, 620–631.</w:t>
          </w:r>
        </w:p>
        <w:p w14:paraId="1DBB7509" w14:textId="7F6B532D" w:rsidR="007F2EBB" w:rsidRPr="007F2EBB" w:rsidRDefault="007F2EBB" w:rsidP="00683744">
          <w:pPr>
            <w:pStyle w:val="csl-entry"/>
            <w:jc w:val="both"/>
            <w:divId w:val="710617604"/>
            <w:rPr>
              <w:color w:val="000000"/>
              <w:lang w:val="fr-FR"/>
            </w:rPr>
          </w:pPr>
          <w:r w:rsidRPr="2D1A7C2F">
            <w:rPr>
              <w:color w:val="000000" w:themeColor="text1"/>
              <w:lang w:val="fr-FR"/>
            </w:rPr>
            <w:t xml:space="preserve">Institut Pasteur (2021). </w:t>
          </w:r>
          <w:r w:rsidR="2D1A7C2F" w:rsidRPr="2D1A7C2F">
            <w:rPr>
              <w:color w:val="000000" w:themeColor="text1"/>
              <w:lang w:val="fr-FR"/>
            </w:rPr>
            <w:t>SRAS </w:t>
          </w:r>
          <w:r w:rsidRPr="2D1A7C2F">
            <w:rPr>
              <w:color w:val="000000" w:themeColor="text1"/>
              <w:lang w:val="fr-FR"/>
            </w:rPr>
            <w:t>: informations et traitements - Institut Pasteur.</w:t>
          </w:r>
        </w:p>
        <w:p w14:paraId="3B858B0C" w14:textId="77777777" w:rsidR="007F2EBB" w:rsidRPr="007F2EBB" w:rsidRDefault="007F2EBB" w:rsidP="00683744">
          <w:pPr>
            <w:pStyle w:val="csl-entry"/>
            <w:jc w:val="both"/>
            <w:divId w:val="710617604"/>
            <w:rPr>
              <w:color w:val="000000"/>
            </w:rPr>
          </w:pPr>
          <w:r w:rsidRPr="2D1A7C2F">
            <w:rPr>
              <w:color w:val="000000" w:themeColor="text1"/>
            </w:rPr>
            <w:t xml:space="preserve">Karin, N., and </w:t>
          </w:r>
          <w:proofErr w:type="spellStart"/>
          <w:r w:rsidRPr="2D1A7C2F">
            <w:rPr>
              <w:color w:val="000000" w:themeColor="text1"/>
            </w:rPr>
            <w:t>Wildbaum</w:t>
          </w:r>
          <w:proofErr w:type="spellEnd"/>
          <w:r w:rsidRPr="2D1A7C2F">
            <w:rPr>
              <w:color w:val="000000" w:themeColor="text1"/>
            </w:rPr>
            <w:t xml:space="preserve">, G. (2015). The Role of Chemokines in Shaping the Balance Between CD4+ T Cell Subsets and Its Therapeutic Implications in Autoimmune and Cancer Diseases. Front Immunol </w:t>
          </w:r>
          <w:r w:rsidRPr="2D1A7C2F">
            <w:rPr>
              <w:i/>
              <w:color w:val="000000" w:themeColor="text1"/>
            </w:rPr>
            <w:t>6</w:t>
          </w:r>
          <w:r w:rsidRPr="2D1A7C2F">
            <w:rPr>
              <w:color w:val="000000" w:themeColor="text1"/>
            </w:rPr>
            <w:t>, 609.</w:t>
          </w:r>
        </w:p>
        <w:p w14:paraId="0D342EB8" w14:textId="77777777" w:rsidR="007F2EBB" w:rsidRPr="007F2EBB" w:rsidRDefault="007F2EBB" w:rsidP="00683744">
          <w:pPr>
            <w:pStyle w:val="csl-entry"/>
            <w:jc w:val="both"/>
            <w:divId w:val="710617604"/>
            <w:rPr>
              <w:color w:val="000000"/>
            </w:rPr>
          </w:pPr>
          <w:r w:rsidRPr="2D1A7C2F">
            <w:rPr>
              <w:color w:val="000000" w:themeColor="text1"/>
            </w:rPr>
            <w:t>Murphy, P.M. (2003). Encyclopedia of Hormones. Cytokines Article Titles C 351–362.</w:t>
          </w:r>
        </w:p>
        <w:p w14:paraId="25F0F6C7" w14:textId="77777777" w:rsidR="007F2EBB" w:rsidRPr="007F2EBB" w:rsidRDefault="007F2EBB" w:rsidP="00683744">
          <w:pPr>
            <w:pStyle w:val="csl-entry"/>
            <w:jc w:val="both"/>
            <w:divId w:val="710617604"/>
            <w:rPr>
              <w:color w:val="000000"/>
            </w:rPr>
          </w:pPr>
          <w:r w:rsidRPr="2D1A7C2F">
            <w:rPr>
              <w:color w:val="000000" w:themeColor="text1"/>
            </w:rPr>
            <w:t xml:space="preserve">Weber, C., Weber, K.S.C., Klier, C., Gu, S., </w:t>
          </w:r>
          <w:proofErr w:type="gramStart"/>
          <w:r w:rsidRPr="2D1A7C2F">
            <w:rPr>
              <w:color w:val="000000" w:themeColor="text1"/>
            </w:rPr>
            <w:t>Wank</w:t>
          </w:r>
          <w:proofErr w:type="gramEnd"/>
          <w:r w:rsidRPr="2D1A7C2F">
            <w:rPr>
              <w:color w:val="000000" w:themeColor="text1"/>
            </w:rPr>
            <w:t xml:space="preserve">, R., </w:t>
          </w:r>
          <w:proofErr w:type="spellStart"/>
          <w:r w:rsidRPr="2D1A7C2F">
            <w:rPr>
              <w:color w:val="000000" w:themeColor="text1"/>
            </w:rPr>
            <w:t>Horuk</w:t>
          </w:r>
          <w:proofErr w:type="spellEnd"/>
          <w:r w:rsidRPr="2D1A7C2F">
            <w:rPr>
              <w:color w:val="000000" w:themeColor="text1"/>
            </w:rPr>
            <w:t xml:space="preserve">, R., and Nelson, P.J. (2001). Specialized roles of the chemokine receptors CCR1 and CCR5 in the recruitment of monocytes and TH1-like/CD45RO+T cells. Blood </w:t>
          </w:r>
          <w:r w:rsidRPr="2D1A7C2F">
            <w:rPr>
              <w:i/>
              <w:color w:val="000000" w:themeColor="text1"/>
            </w:rPr>
            <w:t>97</w:t>
          </w:r>
          <w:r w:rsidRPr="2D1A7C2F">
            <w:rPr>
              <w:color w:val="000000" w:themeColor="text1"/>
            </w:rPr>
            <w:t>, 1144–1146.</w:t>
          </w:r>
        </w:p>
        <w:p w14:paraId="253D2FA5" w14:textId="2837F108" w:rsidR="0045329E" w:rsidRPr="0045329E" w:rsidRDefault="007F2EBB" w:rsidP="0045329E">
          <w:r w:rsidRPr="007F2EBB">
            <w:rPr>
              <w:rFonts w:eastAsia="Times New Roman" w:cs="Times New Roman"/>
              <w:color w:val="000000"/>
            </w:rPr>
            <w:t> </w:t>
          </w:r>
        </w:p>
      </w:sdtContent>
    </w:sdt>
    <w:sectPr w:rsidR="0045329E" w:rsidRPr="0045329E" w:rsidSect="002A7B9B">
      <w:footerReference w:type="default" r:id="rId2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83725" w14:textId="77777777" w:rsidR="00664580" w:rsidRDefault="00664580" w:rsidP="009F1B7C">
      <w:pPr>
        <w:spacing w:after="0" w:line="240" w:lineRule="auto"/>
      </w:pPr>
      <w:r>
        <w:separator/>
      </w:r>
    </w:p>
  </w:endnote>
  <w:endnote w:type="continuationSeparator" w:id="0">
    <w:p w14:paraId="10746D59" w14:textId="77777777" w:rsidR="00664580" w:rsidRDefault="00664580" w:rsidP="009F1B7C">
      <w:pPr>
        <w:spacing w:after="0" w:line="240" w:lineRule="auto"/>
      </w:pPr>
      <w:r>
        <w:continuationSeparator/>
      </w:r>
    </w:p>
  </w:endnote>
  <w:endnote w:type="continuationNotice" w:id="1">
    <w:p w14:paraId="039A73B8" w14:textId="77777777" w:rsidR="00664580" w:rsidRDefault="006645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Helvetica Neue">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4CF9C" w14:textId="73115F32" w:rsidR="009F1B7C" w:rsidRDefault="00C967B9">
    <w:pPr>
      <w:pStyle w:val="Footer"/>
      <w:jc w:val="right"/>
    </w:pPr>
    <w:sdt>
      <w:sdtPr>
        <w:id w:val="-117763162"/>
        <w:docPartObj>
          <w:docPartGallery w:val="Page Numbers (Bottom of Page)"/>
          <w:docPartUnique/>
        </w:docPartObj>
      </w:sdtPr>
      <w:sdtEndPr>
        <w:rPr>
          <w:noProof/>
        </w:rPr>
      </w:sdtEndPr>
      <w:sdtContent>
        <w:r w:rsidR="009F1B7C">
          <w:fldChar w:fldCharType="begin"/>
        </w:r>
        <w:r w:rsidR="009F1B7C">
          <w:instrText xml:space="preserve"> PAGE   \* MERGEFORMAT </w:instrText>
        </w:r>
        <w:r w:rsidR="009F1B7C">
          <w:fldChar w:fldCharType="separate"/>
        </w:r>
        <w:r w:rsidR="009F1B7C">
          <w:rPr>
            <w:noProof/>
          </w:rPr>
          <w:t>2</w:t>
        </w:r>
        <w:r w:rsidR="009F1B7C">
          <w:rPr>
            <w:noProof/>
          </w:rPr>
          <w:fldChar w:fldCharType="end"/>
        </w:r>
      </w:sdtContent>
    </w:sdt>
  </w:p>
  <w:p w14:paraId="30F9B62A" w14:textId="77777777" w:rsidR="009F1B7C" w:rsidRDefault="009F1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D3C88" w14:textId="77777777" w:rsidR="00664580" w:rsidRDefault="00664580" w:rsidP="009F1B7C">
      <w:pPr>
        <w:spacing w:after="0" w:line="240" w:lineRule="auto"/>
      </w:pPr>
      <w:r>
        <w:separator/>
      </w:r>
    </w:p>
  </w:footnote>
  <w:footnote w:type="continuationSeparator" w:id="0">
    <w:p w14:paraId="14C7FC6B" w14:textId="77777777" w:rsidR="00664580" w:rsidRDefault="00664580" w:rsidP="009F1B7C">
      <w:pPr>
        <w:spacing w:after="0" w:line="240" w:lineRule="auto"/>
      </w:pPr>
      <w:r>
        <w:continuationSeparator/>
      </w:r>
    </w:p>
  </w:footnote>
  <w:footnote w:type="continuationNotice" w:id="1">
    <w:p w14:paraId="3699A0EE" w14:textId="77777777" w:rsidR="00664580" w:rsidRDefault="0066458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XzGHkdMulAMcjC" int2:id="0AFE05SA">
      <int2:state int2:value="Rejected" int2:type="LegacyProofing"/>
    </int2:textHash>
    <int2:textHash int2:hashCode="V7YLU335HHRN+A" int2:id="ALopnBxP">
      <int2:state int2:value="Rejected" int2:type="LegacyProofing"/>
    </int2:textHash>
    <int2:textHash int2:hashCode="pLtgwc7kvFfklS" int2:id="j972uJxd">
      <int2:state int2:value="Rejected" int2:type="LegacyProofing"/>
    </int2:textHash>
    <int2:textHash int2:hashCode="8BRuA+ud/+FOj0" int2:id="qngjLsg5">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270D3"/>
    <w:multiLevelType w:val="multilevel"/>
    <w:tmpl w:val="040C001F"/>
    <w:styleLink w:val="MmoireRecherche"/>
    <w:lvl w:ilvl="0">
      <w:start w:val="1"/>
      <w:numFmt w:val="upperRoman"/>
      <w:lvlText w:val="%1."/>
      <w:lvlJc w:val="left"/>
      <w:pPr>
        <w:ind w:left="360" w:hanging="360"/>
      </w:pPr>
      <w:rPr>
        <w:rFonts w:asciiTheme="majorHAnsi" w:hAnsiTheme="majorHAnsi" w:hint="default"/>
        <w:sz w:val="24"/>
      </w:rPr>
    </w:lvl>
    <w:lvl w:ilvl="1">
      <w:start w:val="1"/>
      <w:numFmt w:val="decimal"/>
      <w:lvlText w:val="%1.%2."/>
      <w:lvlJc w:val="left"/>
      <w:pPr>
        <w:ind w:left="792" w:hanging="432"/>
      </w:pPr>
      <w:rPr>
        <w:rFonts w:asciiTheme="majorHAnsi" w:hAnsiTheme="majorHAnsi"/>
        <w:sz w:val="2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8014862"/>
    <w:multiLevelType w:val="hybridMultilevel"/>
    <w:tmpl w:val="FFFFFFFF"/>
    <w:lvl w:ilvl="0" w:tplc="1B3E8B98">
      <w:start w:val="1"/>
      <w:numFmt w:val="bullet"/>
      <w:lvlText w:val=""/>
      <w:lvlJc w:val="left"/>
      <w:pPr>
        <w:ind w:left="720" w:hanging="360"/>
      </w:pPr>
      <w:rPr>
        <w:rFonts w:ascii="Symbol" w:hAnsi="Symbol" w:hint="default"/>
      </w:rPr>
    </w:lvl>
    <w:lvl w:ilvl="1" w:tplc="E5323306">
      <w:start w:val="1"/>
      <w:numFmt w:val="bullet"/>
      <w:lvlText w:val="o"/>
      <w:lvlJc w:val="left"/>
      <w:pPr>
        <w:ind w:left="1440" w:hanging="360"/>
      </w:pPr>
      <w:rPr>
        <w:rFonts w:ascii="Courier New" w:hAnsi="Courier New" w:hint="default"/>
      </w:rPr>
    </w:lvl>
    <w:lvl w:ilvl="2" w:tplc="B4BAF76C">
      <w:start w:val="1"/>
      <w:numFmt w:val="bullet"/>
      <w:lvlText w:val=""/>
      <w:lvlJc w:val="left"/>
      <w:pPr>
        <w:ind w:left="2160" w:hanging="360"/>
      </w:pPr>
      <w:rPr>
        <w:rFonts w:ascii="Wingdings" w:hAnsi="Wingdings" w:hint="default"/>
      </w:rPr>
    </w:lvl>
    <w:lvl w:ilvl="3" w:tplc="8AB24F88">
      <w:start w:val="1"/>
      <w:numFmt w:val="bullet"/>
      <w:lvlText w:val=""/>
      <w:lvlJc w:val="left"/>
      <w:pPr>
        <w:ind w:left="2880" w:hanging="360"/>
      </w:pPr>
      <w:rPr>
        <w:rFonts w:ascii="Symbol" w:hAnsi="Symbol" w:hint="default"/>
      </w:rPr>
    </w:lvl>
    <w:lvl w:ilvl="4" w:tplc="829616CA">
      <w:start w:val="1"/>
      <w:numFmt w:val="bullet"/>
      <w:lvlText w:val="o"/>
      <w:lvlJc w:val="left"/>
      <w:pPr>
        <w:ind w:left="3600" w:hanging="360"/>
      </w:pPr>
      <w:rPr>
        <w:rFonts w:ascii="Courier New" w:hAnsi="Courier New" w:hint="default"/>
      </w:rPr>
    </w:lvl>
    <w:lvl w:ilvl="5" w:tplc="C9F8DFB0">
      <w:start w:val="1"/>
      <w:numFmt w:val="bullet"/>
      <w:lvlText w:val=""/>
      <w:lvlJc w:val="left"/>
      <w:pPr>
        <w:ind w:left="4320" w:hanging="360"/>
      </w:pPr>
      <w:rPr>
        <w:rFonts w:ascii="Wingdings" w:hAnsi="Wingdings" w:hint="default"/>
      </w:rPr>
    </w:lvl>
    <w:lvl w:ilvl="6" w:tplc="E7F08816">
      <w:start w:val="1"/>
      <w:numFmt w:val="bullet"/>
      <w:lvlText w:val=""/>
      <w:lvlJc w:val="left"/>
      <w:pPr>
        <w:ind w:left="5040" w:hanging="360"/>
      </w:pPr>
      <w:rPr>
        <w:rFonts w:ascii="Symbol" w:hAnsi="Symbol" w:hint="default"/>
      </w:rPr>
    </w:lvl>
    <w:lvl w:ilvl="7" w:tplc="553EBE6E">
      <w:start w:val="1"/>
      <w:numFmt w:val="bullet"/>
      <w:lvlText w:val="o"/>
      <w:lvlJc w:val="left"/>
      <w:pPr>
        <w:ind w:left="5760" w:hanging="360"/>
      </w:pPr>
      <w:rPr>
        <w:rFonts w:ascii="Courier New" w:hAnsi="Courier New" w:hint="default"/>
      </w:rPr>
    </w:lvl>
    <w:lvl w:ilvl="8" w:tplc="04BACFDA">
      <w:start w:val="1"/>
      <w:numFmt w:val="bullet"/>
      <w:lvlText w:val=""/>
      <w:lvlJc w:val="left"/>
      <w:pPr>
        <w:ind w:left="6480" w:hanging="360"/>
      </w:pPr>
      <w:rPr>
        <w:rFonts w:ascii="Wingdings" w:hAnsi="Wingdings" w:hint="default"/>
      </w:rPr>
    </w:lvl>
  </w:abstractNum>
  <w:abstractNum w:abstractNumId="2" w15:restartNumberingAfterBreak="0">
    <w:nsid w:val="5D8A359E"/>
    <w:multiLevelType w:val="hybridMultilevel"/>
    <w:tmpl w:val="4F527F9C"/>
    <w:lvl w:ilvl="0" w:tplc="FFE6D7C4">
      <w:start w:val="1"/>
      <w:numFmt w:val="bullet"/>
      <w:lvlText w:val=""/>
      <w:lvlJc w:val="left"/>
      <w:pPr>
        <w:ind w:left="720" w:hanging="360"/>
      </w:pPr>
      <w:rPr>
        <w:rFonts w:ascii="Symbol" w:hAnsi="Symbol" w:hint="default"/>
      </w:rPr>
    </w:lvl>
    <w:lvl w:ilvl="1" w:tplc="2FFEAFE2">
      <w:start w:val="1"/>
      <w:numFmt w:val="bullet"/>
      <w:lvlText w:val="o"/>
      <w:lvlJc w:val="left"/>
      <w:pPr>
        <w:ind w:left="1440" w:hanging="360"/>
      </w:pPr>
      <w:rPr>
        <w:rFonts w:ascii="Courier New" w:hAnsi="Courier New" w:hint="default"/>
      </w:rPr>
    </w:lvl>
    <w:lvl w:ilvl="2" w:tplc="07128798">
      <w:start w:val="1"/>
      <w:numFmt w:val="bullet"/>
      <w:lvlText w:val=""/>
      <w:lvlJc w:val="left"/>
      <w:pPr>
        <w:ind w:left="2160" w:hanging="360"/>
      </w:pPr>
      <w:rPr>
        <w:rFonts w:ascii="Wingdings" w:hAnsi="Wingdings" w:hint="default"/>
      </w:rPr>
    </w:lvl>
    <w:lvl w:ilvl="3" w:tplc="4990722C">
      <w:start w:val="1"/>
      <w:numFmt w:val="bullet"/>
      <w:lvlText w:val=""/>
      <w:lvlJc w:val="left"/>
      <w:pPr>
        <w:ind w:left="2880" w:hanging="360"/>
      </w:pPr>
      <w:rPr>
        <w:rFonts w:ascii="Symbol" w:hAnsi="Symbol" w:hint="default"/>
      </w:rPr>
    </w:lvl>
    <w:lvl w:ilvl="4" w:tplc="91C486C0">
      <w:start w:val="1"/>
      <w:numFmt w:val="bullet"/>
      <w:lvlText w:val="o"/>
      <w:lvlJc w:val="left"/>
      <w:pPr>
        <w:ind w:left="3600" w:hanging="360"/>
      </w:pPr>
      <w:rPr>
        <w:rFonts w:ascii="Courier New" w:hAnsi="Courier New" w:hint="default"/>
      </w:rPr>
    </w:lvl>
    <w:lvl w:ilvl="5" w:tplc="0994F6AE">
      <w:start w:val="1"/>
      <w:numFmt w:val="bullet"/>
      <w:lvlText w:val=""/>
      <w:lvlJc w:val="left"/>
      <w:pPr>
        <w:ind w:left="4320" w:hanging="360"/>
      </w:pPr>
      <w:rPr>
        <w:rFonts w:ascii="Wingdings" w:hAnsi="Wingdings" w:hint="default"/>
      </w:rPr>
    </w:lvl>
    <w:lvl w:ilvl="6" w:tplc="3686FA42">
      <w:start w:val="1"/>
      <w:numFmt w:val="bullet"/>
      <w:lvlText w:val=""/>
      <w:lvlJc w:val="left"/>
      <w:pPr>
        <w:ind w:left="5040" w:hanging="360"/>
      </w:pPr>
      <w:rPr>
        <w:rFonts w:ascii="Symbol" w:hAnsi="Symbol" w:hint="default"/>
      </w:rPr>
    </w:lvl>
    <w:lvl w:ilvl="7" w:tplc="558660A8">
      <w:start w:val="1"/>
      <w:numFmt w:val="bullet"/>
      <w:lvlText w:val="o"/>
      <w:lvlJc w:val="left"/>
      <w:pPr>
        <w:ind w:left="5760" w:hanging="360"/>
      </w:pPr>
      <w:rPr>
        <w:rFonts w:ascii="Courier New" w:hAnsi="Courier New" w:hint="default"/>
      </w:rPr>
    </w:lvl>
    <w:lvl w:ilvl="8" w:tplc="7FC0558A">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0"/>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10F"/>
    <w:rsid w:val="00006FF9"/>
    <w:rsid w:val="00007FE7"/>
    <w:rsid w:val="000117A8"/>
    <w:rsid w:val="00011967"/>
    <w:rsid w:val="00012242"/>
    <w:rsid w:val="0001228E"/>
    <w:rsid w:val="00014D3D"/>
    <w:rsid w:val="000159F2"/>
    <w:rsid w:val="00017BAE"/>
    <w:rsid w:val="00017F77"/>
    <w:rsid w:val="0002109D"/>
    <w:rsid w:val="00021427"/>
    <w:rsid w:val="00026918"/>
    <w:rsid w:val="0002739A"/>
    <w:rsid w:val="00032866"/>
    <w:rsid w:val="00032BB2"/>
    <w:rsid w:val="000333A5"/>
    <w:rsid w:val="000334D1"/>
    <w:rsid w:val="00033E74"/>
    <w:rsid w:val="00034766"/>
    <w:rsid w:val="00034E69"/>
    <w:rsid w:val="00034FD0"/>
    <w:rsid w:val="0003633C"/>
    <w:rsid w:val="00040171"/>
    <w:rsid w:val="000401BB"/>
    <w:rsid w:val="000404E5"/>
    <w:rsid w:val="00041DA4"/>
    <w:rsid w:val="0004369E"/>
    <w:rsid w:val="00044EE6"/>
    <w:rsid w:val="00045835"/>
    <w:rsid w:val="00046171"/>
    <w:rsid w:val="00046291"/>
    <w:rsid w:val="000469F3"/>
    <w:rsid w:val="000477AF"/>
    <w:rsid w:val="00047A3B"/>
    <w:rsid w:val="00053DE8"/>
    <w:rsid w:val="0005501A"/>
    <w:rsid w:val="000551FC"/>
    <w:rsid w:val="00062DF1"/>
    <w:rsid w:val="00064A2F"/>
    <w:rsid w:val="0006673F"/>
    <w:rsid w:val="000700DD"/>
    <w:rsid w:val="00070AFF"/>
    <w:rsid w:val="00073BC2"/>
    <w:rsid w:val="00077EF7"/>
    <w:rsid w:val="00081B1D"/>
    <w:rsid w:val="00090CC4"/>
    <w:rsid w:val="000924BB"/>
    <w:rsid w:val="00093039"/>
    <w:rsid w:val="000940B0"/>
    <w:rsid w:val="0009588C"/>
    <w:rsid w:val="000966B2"/>
    <w:rsid w:val="000969F9"/>
    <w:rsid w:val="000A0295"/>
    <w:rsid w:val="000A0F99"/>
    <w:rsid w:val="000A236A"/>
    <w:rsid w:val="000A428D"/>
    <w:rsid w:val="000A441B"/>
    <w:rsid w:val="000A5624"/>
    <w:rsid w:val="000A60A4"/>
    <w:rsid w:val="000A7377"/>
    <w:rsid w:val="000B0621"/>
    <w:rsid w:val="000B0AFB"/>
    <w:rsid w:val="000B0BBE"/>
    <w:rsid w:val="000B324C"/>
    <w:rsid w:val="000B5299"/>
    <w:rsid w:val="000B6DC7"/>
    <w:rsid w:val="000C0A37"/>
    <w:rsid w:val="000C1FDB"/>
    <w:rsid w:val="000C2DF7"/>
    <w:rsid w:val="000D083D"/>
    <w:rsid w:val="000D13B4"/>
    <w:rsid w:val="000D64E9"/>
    <w:rsid w:val="000E1148"/>
    <w:rsid w:val="000E1A57"/>
    <w:rsid w:val="000E21DD"/>
    <w:rsid w:val="000E2706"/>
    <w:rsid w:val="000E2BC7"/>
    <w:rsid w:val="000E3BB3"/>
    <w:rsid w:val="000E3DF6"/>
    <w:rsid w:val="000E53A5"/>
    <w:rsid w:val="000E5677"/>
    <w:rsid w:val="000F1A77"/>
    <w:rsid w:val="000F3706"/>
    <w:rsid w:val="000F3E30"/>
    <w:rsid w:val="000F75FC"/>
    <w:rsid w:val="0010367C"/>
    <w:rsid w:val="001100FF"/>
    <w:rsid w:val="00110EEB"/>
    <w:rsid w:val="001146EB"/>
    <w:rsid w:val="00114CEE"/>
    <w:rsid w:val="00115B85"/>
    <w:rsid w:val="00117BCD"/>
    <w:rsid w:val="00122AD2"/>
    <w:rsid w:val="0012507C"/>
    <w:rsid w:val="0012617B"/>
    <w:rsid w:val="00126ADF"/>
    <w:rsid w:val="0013091F"/>
    <w:rsid w:val="00130A70"/>
    <w:rsid w:val="00132004"/>
    <w:rsid w:val="001358D3"/>
    <w:rsid w:val="00136C34"/>
    <w:rsid w:val="00140F91"/>
    <w:rsid w:val="00142658"/>
    <w:rsid w:val="001430AC"/>
    <w:rsid w:val="00144FCE"/>
    <w:rsid w:val="00145114"/>
    <w:rsid w:val="00146358"/>
    <w:rsid w:val="00147500"/>
    <w:rsid w:val="00152AB7"/>
    <w:rsid w:val="001537C5"/>
    <w:rsid w:val="00155880"/>
    <w:rsid w:val="00165C85"/>
    <w:rsid w:val="00165D69"/>
    <w:rsid w:val="00166F6B"/>
    <w:rsid w:val="001707E7"/>
    <w:rsid w:val="001719B2"/>
    <w:rsid w:val="00171EDF"/>
    <w:rsid w:val="0017242A"/>
    <w:rsid w:val="00173713"/>
    <w:rsid w:val="00184C1A"/>
    <w:rsid w:val="00191E8F"/>
    <w:rsid w:val="00193296"/>
    <w:rsid w:val="001940F2"/>
    <w:rsid w:val="00194128"/>
    <w:rsid w:val="00194B01"/>
    <w:rsid w:val="00195E09"/>
    <w:rsid w:val="00196E4C"/>
    <w:rsid w:val="001A0311"/>
    <w:rsid w:val="001A100B"/>
    <w:rsid w:val="001A124D"/>
    <w:rsid w:val="001A3901"/>
    <w:rsid w:val="001A5155"/>
    <w:rsid w:val="001A57B1"/>
    <w:rsid w:val="001B0B97"/>
    <w:rsid w:val="001B0D55"/>
    <w:rsid w:val="001B1C44"/>
    <w:rsid w:val="001B23DA"/>
    <w:rsid w:val="001B2C66"/>
    <w:rsid w:val="001B37CB"/>
    <w:rsid w:val="001B3F69"/>
    <w:rsid w:val="001B53DD"/>
    <w:rsid w:val="001B55E1"/>
    <w:rsid w:val="001B74D6"/>
    <w:rsid w:val="001C05C7"/>
    <w:rsid w:val="001C09C1"/>
    <w:rsid w:val="001C157F"/>
    <w:rsid w:val="001C256A"/>
    <w:rsid w:val="001C266F"/>
    <w:rsid w:val="001C3617"/>
    <w:rsid w:val="001C45FD"/>
    <w:rsid w:val="001C46FA"/>
    <w:rsid w:val="001C4E7A"/>
    <w:rsid w:val="001C57FF"/>
    <w:rsid w:val="001C706F"/>
    <w:rsid w:val="001D170A"/>
    <w:rsid w:val="001D51BA"/>
    <w:rsid w:val="001E5209"/>
    <w:rsid w:val="001F369D"/>
    <w:rsid w:val="001F715D"/>
    <w:rsid w:val="001F7544"/>
    <w:rsid w:val="0020103D"/>
    <w:rsid w:val="00204F7C"/>
    <w:rsid w:val="0020561E"/>
    <w:rsid w:val="00206575"/>
    <w:rsid w:val="00206746"/>
    <w:rsid w:val="00207438"/>
    <w:rsid w:val="002114C5"/>
    <w:rsid w:val="00212E4A"/>
    <w:rsid w:val="00214FA6"/>
    <w:rsid w:val="0021520E"/>
    <w:rsid w:val="0021786B"/>
    <w:rsid w:val="00223C22"/>
    <w:rsid w:val="00225910"/>
    <w:rsid w:val="00226C7B"/>
    <w:rsid w:val="00227AD8"/>
    <w:rsid w:val="00231D51"/>
    <w:rsid w:val="00232138"/>
    <w:rsid w:val="00234268"/>
    <w:rsid w:val="00235E67"/>
    <w:rsid w:val="00235EBA"/>
    <w:rsid w:val="002373D5"/>
    <w:rsid w:val="00240178"/>
    <w:rsid w:val="002403F8"/>
    <w:rsid w:val="002437E4"/>
    <w:rsid w:val="00250FE1"/>
    <w:rsid w:val="00253110"/>
    <w:rsid w:val="002545AE"/>
    <w:rsid w:val="00255123"/>
    <w:rsid w:val="00256B2F"/>
    <w:rsid w:val="002575D8"/>
    <w:rsid w:val="002575E8"/>
    <w:rsid w:val="00260027"/>
    <w:rsid w:val="0026071B"/>
    <w:rsid w:val="00260CB9"/>
    <w:rsid w:val="00261F15"/>
    <w:rsid w:val="00262F94"/>
    <w:rsid w:val="00267178"/>
    <w:rsid w:val="00267378"/>
    <w:rsid w:val="0027129A"/>
    <w:rsid w:val="00273F06"/>
    <w:rsid w:val="0027458D"/>
    <w:rsid w:val="0027518B"/>
    <w:rsid w:val="00276303"/>
    <w:rsid w:val="002766E5"/>
    <w:rsid w:val="00277D2A"/>
    <w:rsid w:val="00286BE7"/>
    <w:rsid w:val="00286CAF"/>
    <w:rsid w:val="00287EBD"/>
    <w:rsid w:val="0029563A"/>
    <w:rsid w:val="0029770D"/>
    <w:rsid w:val="002A0629"/>
    <w:rsid w:val="002A0734"/>
    <w:rsid w:val="002A0787"/>
    <w:rsid w:val="002A19AE"/>
    <w:rsid w:val="002A3D81"/>
    <w:rsid w:val="002A7B9B"/>
    <w:rsid w:val="002B1AE7"/>
    <w:rsid w:val="002C02AD"/>
    <w:rsid w:val="002C0C89"/>
    <w:rsid w:val="002C490A"/>
    <w:rsid w:val="002C75B5"/>
    <w:rsid w:val="002C79C8"/>
    <w:rsid w:val="002C7FCE"/>
    <w:rsid w:val="002D067D"/>
    <w:rsid w:val="002D13AF"/>
    <w:rsid w:val="002D3F78"/>
    <w:rsid w:val="002D423B"/>
    <w:rsid w:val="002D4D14"/>
    <w:rsid w:val="002D6C10"/>
    <w:rsid w:val="002E13ED"/>
    <w:rsid w:val="002E2011"/>
    <w:rsid w:val="002E4BC7"/>
    <w:rsid w:val="002E67FF"/>
    <w:rsid w:val="002F19CE"/>
    <w:rsid w:val="002F2D90"/>
    <w:rsid w:val="002F4BA5"/>
    <w:rsid w:val="002F62A3"/>
    <w:rsid w:val="002F7DDC"/>
    <w:rsid w:val="003008AC"/>
    <w:rsid w:val="00304ECF"/>
    <w:rsid w:val="00305066"/>
    <w:rsid w:val="003050FB"/>
    <w:rsid w:val="00306962"/>
    <w:rsid w:val="00306CC2"/>
    <w:rsid w:val="00307E44"/>
    <w:rsid w:val="00311140"/>
    <w:rsid w:val="0031220E"/>
    <w:rsid w:val="0031268C"/>
    <w:rsid w:val="003153CA"/>
    <w:rsid w:val="00315808"/>
    <w:rsid w:val="00315A36"/>
    <w:rsid w:val="00315C3C"/>
    <w:rsid w:val="0031623F"/>
    <w:rsid w:val="0031624D"/>
    <w:rsid w:val="00316799"/>
    <w:rsid w:val="00317B5B"/>
    <w:rsid w:val="00320762"/>
    <w:rsid w:val="00321B0E"/>
    <w:rsid w:val="00323EF0"/>
    <w:rsid w:val="003242B3"/>
    <w:rsid w:val="003242BD"/>
    <w:rsid w:val="003250A8"/>
    <w:rsid w:val="00330EAE"/>
    <w:rsid w:val="003310E0"/>
    <w:rsid w:val="0033200F"/>
    <w:rsid w:val="00332378"/>
    <w:rsid w:val="00335DDB"/>
    <w:rsid w:val="003402AA"/>
    <w:rsid w:val="00342D38"/>
    <w:rsid w:val="00342FCC"/>
    <w:rsid w:val="00343F08"/>
    <w:rsid w:val="003446C3"/>
    <w:rsid w:val="00345CFC"/>
    <w:rsid w:val="00347342"/>
    <w:rsid w:val="003476FA"/>
    <w:rsid w:val="003518B8"/>
    <w:rsid w:val="00351DC2"/>
    <w:rsid w:val="003522FE"/>
    <w:rsid w:val="00355937"/>
    <w:rsid w:val="00355BD9"/>
    <w:rsid w:val="003561D6"/>
    <w:rsid w:val="00360B97"/>
    <w:rsid w:val="003627F7"/>
    <w:rsid w:val="003638D7"/>
    <w:rsid w:val="00370FA3"/>
    <w:rsid w:val="00371074"/>
    <w:rsid w:val="00371885"/>
    <w:rsid w:val="00373AB1"/>
    <w:rsid w:val="0037470C"/>
    <w:rsid w:val="00376890"/>
    <w:rsid w:val="003824F6"/>
    <w:rsid w:val="00384934"/>
    <w:rsid w:val="00385238"/>
    <w:rsid w:val="00386D52"/>
    <w:rsid w:val="00387003"/>
    <w:rsid w:val="0039089F"/>
    <w:rsid w:val="00391B75"/>
    <w:rsid w:val="00392CF6"/>
    <w:rsid w:val="00393EB1"/>
    <w:rsid w:val="0039403F"/>
    <w:rsid w:val="00394686"/>
    <w:rsid w:val="003A0CFA"/>
    <w:rsid w:val="003A1422"/>
    <w:rsid w:val="003A160E"/>
    <w:rsid w:val="003A1A73"/>
    <w:rsid w:val="003A1E30"/>
    <w:rsid w:val="003A28B4"/>
    <w:rsid w:val="003A6698"/>
    <w:rsid w:val="003B07C1"/>
    <w:rsid w:val="003B2656"/>
    <w:rsid w:val="003B2810"/>
    <w:rsid w:val="003B3180"/>
    <w:rsid w:val="003B3991"/>
    <w:rsid w:val="003B3CD8"/>
    <w:rsid w:val="003B4C6F"/>
    <w:rsid w:val="003B573A"/>
    <w:rsid w:val="003B606B"/>
    <w:rsid w:val="003C29CA"/>
    <w:rsid w:val="003C2D55"/>
    <w:rsid w:val="003C3042"/>
    <w:rsid w:val="003C438B"/>
    <w:rsid w:val="003C46F2"/>
    <w:rsid w:val="003C67A4"/>
    <w:rsid w:val="003C67C8"/>
    <w:rsid w:val="003C745B"/>
    <w:rsid w:val="003C7EBF"/>
    <w:rsid w:val="003D3062"/>
    <w:rsid w:val="003D4191"/>
    <w:rsid w:val="003D5F65"/>
    <w:rsid w:val="003D7358"/>
    <w:rsid w:val="003E011A"/>
    <w:rsid w:val="003E0FDE"/>
    <w:rsid w:val="003E102F"/>
    <w:rsid w:val="003E33A3"/>
    <w:rsid w:val="003E48CA"/>
    <w:rsid w:val="003F0411"/>
    <w:rsid w:val="003F046E"/>
    <w:rsid w:val="003F19A0"/>
    <w:rsid w:val="003F4B68"/>
    <w:rsid w:val="003F7407"/>
    <w:rsid w:val="003F77F2"/>
    <w:rsid w:val="0040221B"/>
    <w:rsid w:val="00402AEE"/>
    <w:rsid w:val="00404A84"/>
    <w:rsid w:val="00407034"/>
    <w:rsid w:val="00407538"/>
    <w:rsid w:val="00407A26"/>
    <w:rsid w:val="00412EBD"/>
    <w:rsid w:val="004131EC"/>
    <w:rsid w:val="00415178"/>
    <w:rsid w:val="00415192"/>
    <w:rsid w:val="0041599C"/>
    <w:rsid w:val="00415C53"/>
    <w:rsid w:val="0041624E"/>
    <w:rsid w:val="0041680A"/>
    <w:rsid w:val="00416D49"/>
    <w:rsid w:val="004177CC"/>
    <w:rsid w:val="00417DED"/>
    <w:rsid w:val="00420287"/>
    <w:rsid w:val="0042367D"/>
    <w:rsid w:val="004271F0"/>
    <w:rsid w:val="00427C55"/>
    <w:rsid w:val="00430C53"/>
    <w:rsid w:val="00431693"/>
    <w:rsid w:val="0043202C"/>
    <w:rsid w:val="00434B83"/>
    <w:rsid w:val="00435870"/>
    <w:rsid w:val="00436A05"/>
    <w:rsid w:val="00437506"/>
    <w:rsid w:val="00440F98"/>
    <w:rsid w:val="00441F7C"/>
    <w:rsid w:val="00442A96"/>
    <w:rsid w:val="00442B8F"/>
    <w:rsid w:val="00442C72"/>
    <w:rsid w:val="0044558B"/>
    <w:rsid w:val="00447BF7"/>
    <w:rsid w:val="00447ED6"/>
    <w:rsid w:val="00451182"/>
    <w:rsid w:val="0045329E"/>
    <w:rsid w:val="00455690"/>
    <w:rsid w:val="004563FB"/>
    <w:rsid w:val="00463EE1"/>
    <w:rsid w:val="0046455F"/>
    <w:rsid w:val="004664CF"/>
    <w:rsid w:val="00467C1B"/>
    <w:rsid w:val="00467C4D"/>
    <w:rsid w:val="0047255A"/>
    <w:rsid w:val="004727C8"/>
    <w:rsid w:val="00472CE0"/>
    <w:rsid w:val="0047538B"/>
    <w:rsid w:val="004763C3"/>
    <w:rsid w:val="0047742E"/>
    <w:rsid w:val="00482D2A"/>
    <w:rsid w:val="0048515A"/>
    <w:rsid w:val="004920BB"/>
    <w:rsid w:val="00492B86"/>
    <w:rsid w:val="004932D7"/>
    <w:rsid w:val="004937D7"/>
    <w:rsid w:val="0049571B"/>
    <w:rsid w:val="004959F1"/>
    <w:rsid w:val="00495B75"/>
    <w:rsid w:val="00495DEE"/>
    <w:rsid w:val="00496648"/>
    <w:rsid w:val="00496BEF"/>
    <w:rsid w:val="004971C7"/>
    <w:rsid w:val="004A30DA"/>
    <w:rsid w:val="004A4DDC"/>
    <w:rsid w:val="004A4F4E"/>
    <w:rsid w:val="004A6E5B"/>
    <w:rsid w:val="004A7410"/>
    <w:rsid w:val="004A7B40"/>
    <w:rsid w:val="004B0A74"/>
    <w:rsid w:val="004B0EF0"/>
    <w:rsid w:val="004B5455"/>
    <w:rsid w:val="004B58D7"/>
    <w:rsid w:val="004B69C3"/>
    <w:rsid w:val="004B7E12"/>
    <w:rsid w:val="004C4D8D"/>
    <w:rsid w:val="004C6B31"/>
    <w:rsid w:val="004C7B93"/>
    <w:rsid w:val="004D1D3E"/>
    <w:rsid w:val="004D433C"/>
    <w:rsid w:val="004D71D1"/>
    <w:rsid w:val="004D71FF"/>
    <w:rsid w:val="004E0E0F"/>
    <w:rsid w:val="004E1CBE"/>
    <w:rsid w:val="004E2864"/>
    <w:rsid w:val="004E2F97"/>
    <w:rsid w:val="004E4125"/>
    <w:rsid w:val="004E48DF"/>
    <w:rsid w:val="004F255E"/>
    <w:rsid w:val="004F3692"/>
    <w:rsid w:val="004F419E"/>
    <w:rsid w:val="004F4681"/>
    <w:rsid w:val="004F50E6"/>
    <w:rsid w:val="004F5923"/>
    <w:rsid w:val="004F5B06"/>
    <w:rsid w:val="004F659D"/>
    <w:rsid w:val="004F6C9B"/>
    <w:rsid w:val="00500437"/>
    <w:rsid w:val="00505CBF"/>
    <w:rsid w:val="005071B9"/>
    <w:rsid w:val="00515D21"/>
    <w:rsid w:val="0051741C"/>
    <w:rsid w:val="00527960"/>
    <w:rsid w:val="00530CB7"/>
    <w:rsid w:val="005345B2"/>
    <w:rsid w:val="00536A3A"/>
    <w:rsid w:val="00537195"/>
    <w:rsid w:val="00540A56"/>
    <w:rsid w:val="00542E01"/>
    <w:rsid w:val="00546218"/>
    <w:rsid w:val="00546585"/>
    <w:rsid w:val="0055013A"/>
    <w:rsid w:val="00553031"/>
    <w:rsid w:val="00555CBE"/>
    <w:rsid w:val="0055764F"/>
    <w:rsid w:val="00561182"/>
    <w:rsid w:val="005650E6"/>
    <w:rsid w:val="00565309"/>
    <w:rsid w:val="00565E42"/>
    <w:rsid w:val="00566E8E"/>
    <w:rsid w:val="00567CC2"/>
    <w:rsid w:val="005727B9"/>
    <w:rsid w:val="00574FAE"/>
    <w:rsid w:val="005750A4"/>
    <w:rsid w:val="00575855"/>
    <w:rsid w:val="0057672A"/>
    <w:rsid w:val="00576BC5"/>
    <w:rsid w:val="005801EC"/>
    <w:rsid w:val="0058113E"/>
    <w:rsid w:val="0058269F"/>
    <w:rsid w:val="005868E0"/>
    <w:rsid w:val="00587678"/>
    <w:rsid w:val="005917DF"/>
    <w:rsid w:val="00592C21"/>
    <w:rsid w:val="00592D14"/>
    <w:rsid w:val="00593734"/>
    <w:rsid w:val="00595347"/>
    <w:rsid w:val="00597617"/>
    <w:rsid w:val="005A0231"/>
    <w:rsid w:val="005A0D1A"/>
    <w:rsid w:val="005A1AA0"/>
    <w:rsid w:val="005A1FA2"/>
    <w:rsid w:val="005A53A1"/>
    <w:rsid w:val="005A6DDC"/>
    <w:rsid w:val="005B0D53"/>
    <w:rsid w:val="005B0E79"/>
    <w:rsid w:val="005B160E"/>
    <w:rsid w:val="005B664A"/>
    <w:rsid w:val="005C0E48"/>
    <w:rsid w:val="005C12EE"/>
    <w:rsid w:val="005C5248"/>
    <w:rsid w:val="005C75D8"/>
    <w:rsid w:val="005D0C81"/>
    <w:rsid w:val="005D36DD"/>
    <w:rsid w:val="005D4193"/>
    <w:rsid w:val="005D7E20"/>
    <w:rsid w:val="005E3346"/>
    <w:rsid w:val="005E3836"/>
    <w:rsid w:val="005E3A2C"/>
    <w:rsid w:val="005E657D"/>
    <w:rsid w:val="005E6E08"/>
    <w:rsid w:val="005F1243"/>
    <w:rsid w:val="005F12D5"/>
    <w:rsid w:val="005F1DCC"/>
    <w:rsid w:val="005F671C"/>
    <w:rsid w:val="006007DF"/>
    <w:rsid w:val="00600DF2"/>
    <w:rsid w:val="00600F99"/>
    <w:rsid w:val="00601F55"/>
    <w:rsid w:val="00605498"/>
    <w:rsid w:val="00606764"/>
    <w:rsid w:val="006074F6"/>
    <w:rsid w:val="00607EC1"/>
    <w:rsid w:val="00610CC9"/>
    <w:rsid w:val="00612A30"/>
    <w:rsid w:val="00617E21"/>
    <w:rsid w:val="0062112E"/>
    <w:rsid w:val="00622216"/>
    <w:rsid w:val="00622DCA"/>
    <w:rsid w:val="00624D83"/>
    <w:rsid w:val="0062616C"/>
    <w:rsid w:val="00630150"/>
    <w:rsid w:val="00630CAF"/>
    <w:rsid w:val="00630F44"/>
    <w:rsid w:val="00631704"/>
    <w:rsid w:val="00634A61"/>
    <w:rsid w:val="00634C7A"/>
    <w:rsid w:val="00641A03"/>
    <w:rsid w:val="00641AEB"/>
    <w:rsid w:val="006430B7"/>
    <w:rsid w:val="00645BA5"/>
    <w:rsid w:val="00646203"/>
    <w:rsid w:val="00646E6F"/>
    <w:rsid w:val="00647EF0"/>
    <w:rsid w:val="00651124"/>
    <w:rsid w:val="00651EE3"/>
    <w:rsid w:val="00653333"/>
    <w:rsid w:val="00653700"/>
    <w:rsid w:val="006544A3"/>
    <w:rsid w:val="006567A5"/>
    <w:rsid w:val="00660DA6"/>
    <w:rsid w:val="00660ED1"/>
    <w:rsid w:val="006629CC"/>
    <w:rsid w:val="00663A54"/>
    <w:rsid w:val="00664031"/>
    <w:rsid w:val="00664580"/>
    <w:rsid w:val="00664B3C"/>
    <w:rsid w:val="00666869"/>
    <w:rsid w:val="006674FB"/>
    <w:rsid w:val="006732D0"/>
    <w:rsid w:val="00674806"/>
    <w:rsid w:val="0067555E"/>
    <w:rsid w:val="006768B7"/>
    <w:rsid w:val="00680133"/>
    <w:rsid w:val="00681F5F"/>
    <w:rsid w:val="00682005"/>
    <w:rsid w:val="00682139"/>
    <w:rsid w:val="00683744"/>
    <w:rsid w:val="006843D9"/>
    <w:rsid w:val="006A0BA7"/>
    <w:rsid w:val="006A12CD"/>
    <w:rsid w:val="006A26AD"/>
    <w:rsid w:val="006A3BC1"/>
    <w:rsid w:val="006A4716"/>
    <w:rsid w:val="006A4B23"/>
    <w:rsid w:val="006A57C5"/>
    <w:rsid w:val="006A6475"/>
    <w:rsid w:val="006B0DBB"/>
    <w:rsid w:val="006B1C41"/>
    <w:rsid w:val="006B4322"/>
    <w:rsid w:val="006B5109"/>
    <w:rsid w:val="006B51A0"/>
    <w:rsid w:val="006B646A"/>
    <w:rsid w:val="006B6475"/>
    <w:rsid w:val="006C11F8"/>
    <w:rsid w:val="006C2297"/>
    <w:rsid w:val="006C2F4C"/>
    <w:rsid w:val="006C3C77"/>
    <w:rsid w:val="006C4A2F"/>
    <w:rsid w:val="006C6363"/>
    <w:rsid w:val="006C72A8"/>
    <w:rsid w:val="006C780A"/>
    <w:rsid w:val="006D17DB"/>
    <w:rsid w:val="006D4F10"/>
    <w:rsid w:val="006D7C7D"/>
    <w:rsid w:val="006D7F66"/>
    <w:rsid w:val="006E0A76"/>
    <w:rsid w:val="006E29B0"/>
    <w:rsid w:val="006E49AD"/>
    <w:rsid w:val="006E75D3"/>
    <w:rsid w:val="006F5921"/>
    <w:rsid w:val="006F5EA8"/>
    <w:rsid w:val="00700AB5"/>
    <w:rsid w:val="00701EDD"/>
    <w:rsid w:val="007021CA"/>
    <w:rsid w:val="0070303A"/>
    <w:rsid w:val="00705BE4"/>
    <w:rsid w:val="007064EE"/>
    <w:rsid w:val="00706FB5"/>
    <w:rsid w:val="0070783A"/>
    <w:rsid w:val="00707990"/>
    <w:rsid w:val="00713229"/>
    <w:rsid w:val="00714476"/>
    <w:rsid w:val="007164F9"/>
    <w:rsid w:val="00716873"/>
    <w:rsid w:val="00717D52"/>
    <w:rsid w:val="00720C09"/>
    <w:rsid w:val="007213BD"/>
    <w:rsid w:val="00721FB0"/>
    <w:rsid w:val="00723110"/>
    <w:rsid w:val="00723134"/>
    <w:rsid w:val="00724F3C"/>
    <w:rsid w:val="00726D26"/>
    <w:rsid w:val="00726F23"/>
    <w:rsid w:val="00730FE2"/>
    <w:rsid w:val="00731AB0"/>
    <w:rsid w:val="00733B11"/>
    <w:rsid w:val="0073779A"/>
    <w:rsid w:val="00737808"/>
    <w:rsid w:val="00737F85"/>
    <w:rsid w:val="0074204E"/>
    <w:rsid w:val="00743245"/>
    <w:rsid w:val="00744166"/>
    <w:rsid w:val="00746F0B"/>
    <w:rsid w:val="0075008B"/>
    <w:rsid w:val="007518AC"/>
    <w:rsid w:val="00753D96"/>
    <w:rsid w:val="00754A8A"/>
    <w:rsid w:val="00757AB6"/>
    <w:rsid w:val="0076030C"/>
    <w:rsid w:val="00762EBD"/>
    <w:rsid w:val="0076327D"/>
    <w:rsid w:val="00764066"/>
    <w:rsid w:val="00765391"/>
    <w:rsid w:val="00772731"/>
    <w:rsid w:val="00773A26"/>
    <w:rsid w:val="00773F6C"/>
    <w:rsid w:val="00774A3D"/>
    <w:rsid w:val="007770D5"/>
    <w:rsid w:val="0078081C"/>
    <w:rsid w:val="00782F03"/>
    <w:rsid w:val="0078368C"/>
    <w:rsid w:val="00783A98"/>
    <w:rsid w:val="0078779C"/>
    <w:rsid w:val="007877C8"/>
    <w:rsid w:val="00791649"/>
    <w:rsid w:val="0079235B"/>
    <w:rsid w:val="00796EE7"/>
    <w:rsid w:val="00797562"/>
    <w:rsid w:val="007A0D68"/>
    <w:rsid w:val="007A1309"/>
    <w:rsid w:val="007A6975"/>
    <w:rsid w:val="007B2DD9"/>
    <w:rsid w:val="007B3F73"/>
    <w:rsid w:val="007B4052"/>
    <w:rsid w:val="007B55BE"/>
    <w:rsid w:val="007B6E1F"/>
    <w:rsid w:val="007B71E0"/>
    <w:rsid w:val="007C156A"/>
    <w:rsid w:val="007C2CE0"/>
    <w:rsid w:val="007C2F4F"/>
    <w:rsid w:val="007C31BA"/>
    <w:rsid w:val="007C3DD7"/>
    <w:rsid w:val="007C594F"/>
    <w:rsid w:val="007C738D"/>
    <w:rsid w:val="007D0CA1"/>
    <w:rsid w:val="007D201F"/>
    <w:rsid w:val="007E056A"/>
    <w:rsid w:val="007E0A01"/>
    <w:rsid w:val="007E1292"/>
    <w:rsid w:val="007E185B"/>
    <w:rsid w:val="007E2EC9"/>
    <w:rsid w:val="007E47D9"/>
    <w:rsid w:val="007E67A9"/>
    <w:rsid w:val="007E7DBE"/>
    <w:rsid w:val="007F0636"/>
    <w:rsid w:val="007F2EBB"/>
    <w:rsid w:val="007F4A5E"/>
    <w:rsid w:val="00800450"/>
    <w:rsid w:val="008008F8"/>
    <w:rsid w:val="008037DB"/>
    <w:rsid w:val="008045EF"/>
    <w:rsid w:val="00804612"/>
    <w:rsid w:val="008057CD"/>
    <w:rsid w:val="00805A18"/>
    <w:rsid w:val="00807706"/>
    <w:rsid w:val="00810A3B"/>
    <w:rsid w:val="00812C5B"/>
    <w:rsid w:val="00813AAC"/>
    <w:rsid w:val="00814B6A"/>
    <w:rsid w:val="00817BA1"/>
    <w:rsid w:val="00817E15"/>
    <w:rsid w:val="00820090"/>
    <w:rsid w:val="00824565"/>
    <w:rsid w:val="00825593"/>
    <w:rsid w:val="00826EB0"/>
    <w:rsid w:val="00827AA5"/>
    <w:rsid w:val="00831560"/>
    <w:rsid w:val="0083211C"/>
    <w:rsid w:val="008332A5"/>
    <w:rsid w:val="00834ACC"/>
    <w:rsid w:val="0084257F"/>
    <w:rsid w:val="00843546"/>
    <w:rsid w:val="00843561"/>
    <w:rsid w:val="008435C6"/>
    <w:rsid w:val="008438B8"/>
    <w:rsid w:val="008453E8"/>
    <w:rsid w:val="00845A9D"/>
    <w:rsid w:val="0085099C"/>
    <w:rsid w:val="00851DAA"/>
    <w:rsid w:val="00852487"/>
    <w:rsid w:val="0085451C"/>
    <w:rsid w:val="00854CD9"/>
    <w:rsid w:val="00855D9A"/>
    <w:rsid w:val="00855EB6"/>
    <w:rsid w:val="00857335"/>
    <w:rsid w:val="00860E9D"/>
    <w:rsid w:val="008616BA"/>
    <w:rsid w:val="00862251"/>
    <w:rsid w:val="008630E4"/>
    <w:rsid w:val="008632E4"/>
    <w:rsid w:val="00863330"/>
    <w:rsid w:val="008642EB"/>
    <w:rsid w:val="008673AE"/>
    <w:rsid w:val="00870D7A"/>
    <w:rsid w:val="00874720"/>
    <w:rsid w:val="008749EF"/>
    <w:rsid w:val="00874D94"/>
    <w:rsid w:val="00874F29"/>
    <w:rsid w:val="0087521E"/>
    <w:rsid w:val="0087537B"/>
    <w:rsid w:val="00880BCC"/>
    <w:rsid w:val="00882ED2"/>
    <w:rsid w:val="008856AA"/>
    <w:rsid w:val="008869DA"/>
    <w:rsid w:val="00890BC0"/>
    <w:rsid w:val="00893DC9"/>
    <w:rsid w:val="008957D1"/>
    <w:rsid w:val="0089582E"/>
    <w:rsid w:val="008A18F1"/>
    <w:rsid w:val="008A1978"/>
    <w:rsid w:val="008A23DB"/>
    <w:rsid w:val="008A35F0"/>
    <w:rsid w:val="008A65E3"/>
    <w:rsid w:val="008B0DEB"/>
    <w:rsid w:val="008B212D"/>
    <w:rsid w:val="008B2CAA"/>
    <w:rsid w:val="008B2CB7"/>
    <w:rsid w:val="008B541B"/>
    <w:rsid w:val="008B56CE"/>
    <w:rsid w:val="008B7D59"/>
    <w:rsid w:val="008B7D73"/>
    <w:rsid w:val="008C049D"/>
    <w:rsid w:val="008C2FBE"/>
    <w:rsid w:val="008C313A"/>
    <w:rsid w:val="008C572A"/>
    <w:rsid w:val="008C7AF1"/>
    <w:rsid w:val="008D4182"/>
    <w:rsid w:val="008D4815"/>
    <w:rsid w:val="008D58D2"/>
    <w:rsid w:val="008D6AEC"/>
    <w:rsid w:val="008D6EF0"/>
    <w:rsid w:val="008E06D9"/>
    <w:rsid w:val="008E08AE"/>
    <w:rsid w:val="008E222A"/>
    <w:rsid w:val="008E44AF"/>
    <w:rsid w:val="008E6E84"/>
    <w:rsid w:val="008E7135"/>
    <w:rsid w:val="008F0128"/>
    <w:rsid w:val="008F0BCB"/>
    <w:rsid w:val="008F0E12"/>
    <w:rsid w:val="008F15B9"/>
    <w:rsid w:val="008F39C4"/>
    <w:rsid w:val="008F4640"/>
    <w:rsid w:val="008F4762"/>
    <w:rsid w:val="008F4AC7"/>
    <w:rsid w:val="008F4DA9"/>
    <w:rsid w:val="009001EB"/>
    <w:rsid w:val="00904FB3"/>
    <w:rsid w:val="009102FF"/>
    <w:rsid w:val="009107A8"/>
    <w:rsid w:val="009136B3"/>
    <w:rsid w:val="00922371"/>
    <w:rsid w:val="0092375E"/>
    <w:rsid w:val="0093091C"/>
    <w:rsid w:val="00931A45"/>
    <w:rsid w:val="00931FFB"/>
    <w:rsid w:val="00932DFD"/>
    <w:rsid w:val="0093493B"/>
    <w:rsid w:val="00934F3A"/>
    <w:rsid w:val="00940C2E"/>
    <w:rsid w:val="009413E0"/>
    <w:rsid w:val="00942BD2"/>
    <w:rsid w:val="00943D64"/>
    <w:rsid w:val="00944E28"/>
    <w:rsid w:val="00946E3F"/>
    <w:rsid w:val="00950608"/>
    <w:rsid w:val="00953150"/>
    <w:rsid w:val="00954C9E"/>
    <w:rsid w:val="00955376"/>
    <w:rsid w:val="009568A5"/>
    <w:rsid w:val="009602B9"/>
    <w:rsid w:val="00961365"/>
    <w:rsid w:val="009625AB"/>
    <w:rsid w:val="009628DD"/>
    <w:rsid w:val="00962B23"/>
    <w:rsid w:val="00963A60"/>
    <w:rsid w:val="00963D73"/>
    <w:rsid w:val="00964E8A"/>
    <w:rsid w:val="00966159"/>
    <w:rsid w:val="00967004"/>
    <w:rsid w:val="00970AC0"/>
    <w:rsid w:val="009729A9"/>
    <w:rsid w:val="00972ADB"/>
    <w:rsid w:val="009757E9"/>
    <w:rsid w:val="00975BCB"/>
    <w:rsid w:val="00977994"/>
    <w:rsid w:val="00981862"/>
    <w:rsid w:val="00985CF0"/>
    <w:rsid w:val="00986631"/>
    <w:rsid w:val="00986C68"/>
    <w:rsid w:val="009914C8"/>
    <w:rsid w:val="009925BD"/>
    <w:rsid w:val="00993AE0"/>
    <w:rsid w:val="00994249"/>
    <w:rsid w:val="00994814"/>
    <w:rsid w:val="00994AB0"/>
    <w:rsid w:val="00994BCB"/>
    <w:rsid w:val="0099635C"/>
    <w:rsid w:val="00996EC0"/>
    <w:rsid w:val="009973CE"/>
    <w:rsid w:val="009A0D74"/>
    <w:rsid w:val="009A178F"/>
    <w:rsid w:val="009A210F"/>
    <w:rsid w:val="009A55B2"/>
    <w:rsid w:val="009A5A4C"/>
    <w:rsid w:val="009B1B26"/>
    <w:rsid w:val="009B1E1C"/>
    <w:rsid w:val="009B3E61"/>
    <w:rsid w:val="009B6181"/>
    <w:rsid w:val="009C1604"/>
    <w:rsid w:val="009C508D"/>
    <w:rsid w:val="009D3EEA"/>
    <w:rsid w:val="009E0C3B"/>
    <w:rsid w:val="009E1E03"/>
    <w:rsid w:val="009E448D"/>
    <w:rsid w:val="009E52E8"/>
    <w:rsid w:val="009E64B4"/>
    <w:rsid w:val="009F006C"/>
    <w:rsid w:val="009F0583"/>
    <w:rsid w:val="009F1B7C"/>
    <w:rsid w:val="009F1DCA"/>
    <w:rsid w:val="009F78A8"/>
    <w:rsid w:val="009F7C6F"/>
    <w:rsid w:val="009F7CB2"/>
    <w:rsid w:val="009F7F13"/>
    <w:rsid w:val="00A02375"/>
    <w:rsid w:val="00A0270F"/>
    <w:rsid w:val="00A03274"/>
    <w:rsid w:val="00A055B9"/>
    <w:rsid w:val="00A07551"/>
    <w:rsid w:val="00A10C22"/>
    <w:rsid w:val="00A124AC"/>
    <w:rsid w:val="00A203E2"/>
    <w:rsid w:val="00A22B1F"/>
    <w:rsid w:val="00A22E9C"/>
    <w:rsid w:val="00A23E9A"/>
    <w:rsid w:val="00A25C7C"/>
    <w:rsid w:val="00A264EC"/>
    <w:rsid w:val="00A2659D"/>
    <w:rsid w:val="00A3396F"/>
    <w:rsid w:val="00A34E3B"/>
    <w:rsid w:val="00A356D2"/>
    <w:rsid w:val="00A40BF0"/>
    <w:rsid w:val="00A40E95"/>
    <w:rsid w:val="00A444CB"/>
    <w:rsid w:val="00A45CFA"/>
    <w:rsid w:val="00A46D4C"/>
    <w:rsid w:val="00A50FDE"/>
    <w:rsid w:val="00A53091"/>
    <w:rsid w:val="00A56AF0"/>
    <w:rsid w:val="00A60035"/>
    <w:rsid w:val="00A61BAF"/>
    <w:rsid w:val="00A64546"/>
    <w:rsid w:val="00A67B01"/>
    <w:rsid w:val="00A71509"/>
    <w:rsid w:val="00A71A94"/>
    <w:rsid w:val="00A71E03"/>
    <w:rsid w:val="00A72CE8"/>
    <w:rsid w:val="00A73693"/>
    <w:rsid w:val="00A73E1C"/>
    <w:rsid w:val="00A75016"/>
    <w:rsid w:val="00A7586E"/>
    <w:rsid w:val="00A76350"/>
    <w:rsid w:val="00A77423"/>
    <w:rsid w:val="00A774F0"/>
    <w:rsid w:val="00A776DF"/>
    <w:rsid w:val="00A81931"/>
    <w:rsid w:val="00A911D0"/>
    <w:rsid w:val="00A957C1"/>
    <w:rsid w:val="00A95928"/>
    <w:rsid w:val="00A97996"/>
    <w:rsid w:val="00AA0071"/>
    <w:rsid w:val="00AA0A98"/>
    <w:rsid w:val="00AA4AA1"/>
    <w:rsid w:val="00AA7132"/>
    <w:rsid w:val="00AB0369"/>
    <w:rsid w:val="00AB0396"/>
    <w:rsid w:val="00AB18A2"/>
    <w:rsid w:val="00AB463F"/>
    <w:rsid w:val="00AC318E"/>
    <w:rsid w:val="00AC3B83"/>
    <w:rsid w:val="00AC3F98"/>
    <w:rsid w:val="00AC4D5D"/>
    <w:rsid w:val="00AC6E6B"/>
    <w:rsid w:val="00AC7977"/>
    <w:rsid w:val="00AC7E12"/>
    <w:rsid w:val="00AD2233"/>
    <w:rsid w:val="00AD79CA"/>
    <w:rsid w:val="00AD7F53"/>
    <w:rsid w:val="00AE1715"/>
    <w:rsid w:val="00AE2788"/>
    <w:rsid w:val="00AE619E"/>
    <w:rsid w:val="00AE722F"/>
    <w:rsid w:val="00AE761B"/>
    <w:rsid w:val="00AF411E"/>
    <w:rsid w:val="00AF58F5"/>
    <w:rsid w:val="00AF5BA1"/>
    <w:rsid w:val="00AF7655"/>
    <w:rsid w:val="00B0051B"/>
    <w:rsid w:val="00B00D91"/>
    <w:rsid w:val="00B0122D"/>
    <w:rsid w:val="00B039F8"/>
    <w:rsid w:val="00B051C9"/>
    <w:rsid w:val="00B06848"/>
    <w:rsid w:val="00B077A4"/>
    <w:rsid w:val="00B10AF6"/>
    <w:rsid w:val="00B10E27"/>
    <w:rsid w:val="00B11C67"/>
    <w:rsid w:val="00B148ED"/>
    <w:rsid w:val="00B15FA6"/>
    <w:rsid w:val="00B22690"/>
    <w:rsid w:val="00B22E59"/>
    <w:rsid w:val="00B233A2"/>
    <w:rsid w:val="00B2397F"/>
    <w:rsid w:val="00B254EA"/>
    <w:rsid w:val="00B2576E"/>
    <w:rsid w:val="00B30720"/>
    <w:rsid w:val="00B32376"/>
    <w:rsid w:val="00B32F1C"/>
    <w:rsid w:val="00B333C7"/>
    <w:rsid w:val="00B35B42"/>
    <w:rsid w:val="00B35D7F"/>
    <w:rsid w:val="00B360F9"/>
    <w:rsid w:val="00B40C02"/>
    <w:rsid w:val="00B42627"/>
    <w:rsid w:val="00B4393D"/>
    <w:rsid w:val="00B45138"/>
    <w:rsid w:val="00B50EBE"/>
    <w:rsid w:val="00B5226C"/>
    <w:rsid w:val="00B535F0"/>
    <w:rsid w:val="00B53CB0"/>
    <w:rsid w:val="00B55395"/>
    <w:rsid w:val="00B55405"/>
    <w:rsid w:val="00B558CE"/>
    <w:rsid w:val="00B5692C"/>
    <w:rsid w:val="00B60105"/>
    <w:rsid w:val="00B63520"/>
    <w:rsid w:val="00B65F6F"/>
    <w:rsid w:val="00B66A56"/>
    <w:rsid w:val="00B722DE"/>
    <w:rsid w:val="00B72DCC"/>
    <w:rsid w:val="00B7348D"/>
    <w:rsid w:val="00B73745"/>
    <w:rsid w:val="00B74249"/>
    <w:rsid w:val="00B7424C"/>
    <w:rsid w:val="00B75B1F"/>
    <w:rsid w:val="00B81695"/>
    <w:rsid w:val="00B84199"/>
    <w:rsid w:val="00B85269"/>
    <w:rsid w:val="00B85807"/>
    <w:rsid w:val="00B8685A"/>
    <w:rsid w:val="00B87C91"/>
    <w:rsid w:val="00B900B7"/>
    <w:rsid w:val="00B90874"/>
    <w:rsid w:val="00B91616"/>
    <w:rsid w:val="00B918A3"/>
    <w:rsid w:val="00B9259D"/>
    <w:rsid w:val="00B92923"/>
    <w:rsid w:val="00B94815"/>
    <w:rsid w:val="00B952FA"/>
    <w:rsid w:val="00BA01F2"/>
    <w:rsid w:val="00BA2C8C"/>
    <w:rsid w:val="00BA2D54"/>
    <w:rsid w:val="00BA2E70"/>
    <w:rsid w:val="00BA442E"/>
    <w:rsid w:val="00BA4C0A"/>
    <w:rsid w:val="00BA5C25"/>
    <w:rsid w:val="00BB18A2"/>
    <w:rsid w:val="00BB1F5D"/>
    <w:rsid w:val="00BB25B1"/>
    <w:rsid w:val="00BB5397"/>
    <w:rsid w:val="00BB5B30"/>
    <w:rsid w:val="00BB638F"/>
    <w:rsid w:val="00BB67FF"/>
    <w:rsid w:val="00BB6875"/>
    <w:rsid w:val="00BB7875"/>
    <w:rsid w:val="00BB7A8C"/>
    <w:rsid w:val="00BC11BA"/>
    <w:rsid w:val="00BC3D53"/>
    <w:rsid w:val="00BC427B"/>
    <w:rsid w:val="00BC4CED"/>
    <w:rsid w:val="00BC5243"/>
    <w:rsid w:val="00BC7AE0"/>
    <w:rsid w:val="00BC7DE9"/>
    <w:rsid w:val="00BD0AF4"/>
    <w:rsid w:val="00BD0B39"/>
    <w:rsid w:val="00BD221A"/>
    <w:rsid w:val="00BD5B53"/>
    <w:rsid w:val="00BD6EB1"/>
    <w:rsid w:val="00BD7742"/>
    <w:rsid w:val="00BE05EB"/>
    <w:rsid w:val="00BE1A62"/>
    <w:rsid w:val="00BE277F"/>
    <w:rsid w:val="00BE2E0D"/>
    <w:rsid w:val="00BE443E"/>
    <w:rsid w:val="00BE471F"/>
    <w:rsid w:val="00BE5FC7"/>
    <w:rsid w:val="00BE600F"/>
    <w:rsid w:val="00BF0643"/>
    <w:rsid w:val="00BF0DC7"/>
    <w:rsid w:val="00BF10C4"/>
    <w:rsid w:val="00BF2BB1"/>
    <w:rsid w:val="00BF345A"/>
    <w:rsid w:val="00BF504C"/>
    <w:rsid w:val="00BF6B0A"/>
    <w:rsid w:val="00BF7EE6"/>
    <w:rsid w:val="00C004C6"/>
    <w:rsid w:val="00C009D6"/>
    <w:rsid w:val="00C00C3B"/>
    <w:rsid w:val="00C01657"/>
    <w:rsid w:val="00C0209D"/>
    <w:rsid w:val="00C03008"/>
    <w:rsid w:val="00C03D05"/>
    <w:rsid w:val="00C03FEE"/>
    <w:rsid w:val="00C10E7A"/>
    <w:rsid w:val="00C120B9"/>
    <w:rsid w:val="00C13635"/>
    <w:rsid w:val="00C15B57"/>
    <w:rsid w:val="00C15FA0"/>
    <w:rsid w:val="00C16856"/>
    <w:rsid w:val="00C174FD"/>
    <w:rsid w:val="00C20837"/>
    <w:rsid w:val="00C22039"/>
    <w:rsid w:val="00C22BFB"/>
    <w:rsid w:val="00C255F1"/>
    <w:rsid w:val="00C3148D"/>
    <w:rsid w:val="00C336D2"/>
    <w:rsid w:val="00C3590D"/>
    <w:rsid w:val="00C36C0C"/>
    <w:rsid w:val="00C37D7D"/>
    <w:rsid w:val="00C40370"/>
    <w:rsid w:val="00C40A72"/>
    <w:rsid w:val="00C40B35"/>
    <w:rsid w:val="00C41203"/>
    <w:rsid w:val="00C4370B"/>
    <w:rsid w:val="00C47294"/>
    <w:rsid w:val="00C47591"/>
    <w:rsid w:val="00C47690"/>
    <w:rsid w:val="00C50DC4"/>
    <w:rsid w:val="00C52082"/>
    <w:rsid w:val="00C561A7"/>
    <w:rsid w:val="00C56B9B"/>
    <w:rsid w:val="00C57998"/>
    <w:rsid w:val="00C62874"/>
    <w:rsid w:val="00C645B2"/>
    <w:rsid w:val="00C64B69"/>
    <w:rsid w:val="00C73ABE"/>
    <w:rsid w:val="00C747BE"/>
    <w:rsid w:val="00C74D8B"/>
    <w:rsid w:val="00C7761F"/>
    <w:rsid w:val="00C822D6"/>
    <w:rsid w:val="00C84C98"/>
    <w:rsid w:val="00C85F71"/>
    <w:rsid w:val="00C86EEB"/>
    <w:rsid w:val="00C8774B"/>
    <w:rsid w:val="00C91235"/>
    <w:rsid w:val="00C912B9"/>
    <w:rsid w:val="00C917DA"/>
    <w:rsid w:val="00C91D7D"/>
    <w:rsid w:val="00C9279D"/>
    <w:rsid w:val="00C928D0"/>
    <w:rsid w:val="00C93B5B"/>
    <w:rsid w:val="00C95907"/>
    <w:rsid w:val="00C96386"/>
    <w:rsid w:val="00C967B9"/>
    <w:rsid w:val="00CA3CEE"/>
    <w:rsid w:val="00CA3FD3"/>
    <w:rsid w:val="00CA48C7"/>
    <w:rsid w:val="00CA4998"/>
    <w:rsid w:val="00CA5AEE"/>
    <w:rsid w:val="00CB07EA"/>
    <w:rsid w:val="00CB1F15"/>
    <w:rsid w:val="00CB2342"/>
    <w:rsid w:val="00CB2FBD"/>
    <w:rsid w:val="00CB43AE"/>
    <w:rsid w:val="00CB4E23"/>
    <w:rsid w:val="00CB725F"/>
    <w:rsid w:val="00CC15B3"/>
    <w:rsid w:val="00CC2555"/>
    <w:rsid w:val="00CC2A3E"/>
    <w:rsid w:val="00CC3C27"/>
    <w:rsid w:val="00CC45EA"/>
    <w:rsid w:val="00CC5711"/>
    <w:rsid w:val="00CC7E04"/>
    <w:rsid w:val="00CD3248"/>
    <w:rsid w:val="00CD490D"/>
    <w:rsid w:val="00CD5492"/>
    <w:rsid w:val="00CD59CE"/>
    <w:rsid w:val="00CE12C4"/>
    <w:rsid w:val="00CE14FA"/>
    <w:rsid w:val="00CE1BB4"/>
    <w:rsid w:val="00CE4F32"/>
    <w:rsid w:val="00CE5BAC"/>
    <w:rsid w:val="00CE6EC6"/>
    <w:rsid w:val="00CE6EEB"/>
    <w:rsid w:val="00CE7E2F"/>
    <w:rsid w:val="00CF649E"/>
    <w:rsid w:val="00D026C3"/>
    <w:rsid w:val="00D03832"/>
    <w:rsid w:val="00D10F62"/>
    <w:rsid w:val="00D14C5E"/>
    <w:rsid w:val="00D14D8D"/>
    <w:rsid w:val="00D16BDA"/>
    <w:rsid w:val="00D176FA"/>
    <w:rsid w:val="00D20637"/>
    <w:rsid w:val="00D22E60"/>
    <w:rsid w:val="00D23D7F"/>
    <w:rsid w:val="00D24756"/>
    <w:rsid w:val="00D255BA"/>
    <w:rsid w:val="00D31937"/>
    <w:rsid w:val="00D31A62"/>
    <w:rsid w:val="00D3226D"/>
    <w:rsid w:val="00D32B3E"/>
    <w:rsid w:val="00D32C40"/>
    <w:rsid w:val="00D3340C"/>
    <w:rsid w:val="00D36F75"/>
    <w:rsid w:val="00D37AFC"/>
    <w:rsid w:val="00D37D4A"/>
    <w:rsid w:val="00D421D1"/>
    <w:rsid w:val="00D42FCE"/>
    <w:rsid w:val="00D522C9"/>
    <w:rsid w:val="00D52DD8"/>
    <w:rsid w:val="00D5589D"/>
    <w:rsid w:val="00D57EB3"/>
    <w:rsid w:val="00D6293B"/>
    <w:rsid w:val="00D70A43"/>
    <w:rsid w:val="00D71C3C"/>
    <w:rsid w:val="00D75353"/>
    <w:rsid w:val="00D830A7"/>
    <w:rsid w:val="00D83D6E"/>
    <w:rsid w:val="00D84E38"/>
    <w:rsid w:val="00D86A6B"/>
    <w:rsid w:val="00D9035B"/>
    <w:rsid w:val="00D95EE7"/>
    <w:rsid w:val="00DA07BE"/>
    <w:rsid w:val="00DA147D"/>
    <w:rsid w:val="00DA499D"/>
    <w:rsid w:val="00DA67F2"/>
    <w:rsid w:val="00DA73BC"/>
    <w:rsid w:val="00DB0499"/>
    <w:rsid w:val="00DB11B3"/>
    <w:rsid w:val="00DB16CC"/>
    <w:rsid w:val="00DB1A3A"/>
    <w:rsid w:val="00DB4970"/>
    <w:rsid w:val="00DB6ED3"/>
    <w:rsid w:val="00DB7D70"/>
    <w:rsid w:val="00DC2061"/>
    <w:rsid w:val="00DC2F18"/>
    <w:rsid w:val="00DC3D90"/>
    <w:rsid w:val="00DC4705"/>
    <w:rsid w:val="00DC551E"/>
    <w:rsid w:val="00DC5E16"/>
    <w:rsid w:val="00DC6043"/>
    <w:rsid w:val="00DC63DD"/>
    <w:rsid w:val="00DC666C"/>
    <w:rsid w:val="00DD0074"/>
    <w:rsid w:val="00DD05DB"/>
    <w:rsid w:val="00DD1A79"/>
    <w:rsid w:val="00DD311F"/>
    <w:rsid w:val="00DD32FB"/>
    <w:rsid w:val="00DD33D6"/>
    <w:rsid w:val="00DD6F67"/>
    <w:rsid w:val="00DD7B84"/>
    <w:rsid w:val="00DE086E"/>
    <w:rsid w:val="00DE09DF"/>
    <w:rsid w:val="00DE0B39"/>
    <w:rsid w:val="00DE4430"/>
    <w:rsid w:val="00DE44DF"/>
    <w:rsid w:val="00DE488E"/>
    <w:rsid w:val="00DE7C7F"/>
    <w:rsid w:val="00DE7D55"/>
    <w:rsid w:val="00DF11D5"/>
    <w:rsid w:val="00DF6D82"/>
    <w:rsid w:val="00E02BC3"/>
    <w:rsid w:val="00E02BC7"/>
    <w:rsid w:val="00E02C46"/>
    <w:rsid w:val="00E033E3"/>
    <w:rsid w:val="00E04801"/>
    <w:rsid w:val="00E04C54"/>
    <w:rsid w:val="00E04D31"/>
    <w:rsid w:val="00E04F72"/>
    <w:rsid w:val="00E06A52"/>
    <w:rsid w:val="00E07815"/>
    <w:rsid w:val="00E10178"/>
    <w:rsid w:val="00E108F3"/>
    <w:rsid w:val="00E12B9C"/>
    <w:rsid w:val="00E1310F"/>
    <w:rsid w:val="00E13FB1"/>
    <w:rsid w:val="00E1667C"/>
    <w:rsid w:val="00E177C7"/>
    <w:rsid w:val="00E209F2"/>
    <w:rsid w:val="00E215BD"/>
    <w:rsid w:val="00E22EDB"/>
    <w:rsid w:val="00E23A16"/>
    <w:rsid w:val="00E23D20"/>
    <w:rsid w:val="00E24DDF"/>
    <w:rsid w:val="00E24EB0"/>
    <w:rsid w:val="00E25793"/>
    <w:rsid w:val="00E2777A"/>
    <w:rsid w:val="00E27C40"/>
    <w:rsid w:val="00E30E3E"/>
    <w:rsid w:val="00E313C2"/>
    <w:rsid w:val="00E314D6"/>
    <w:rsid w:val="00E4178E"/>
    <w:rsid w:val="00E432CA"/>
    <w:rsid w:val="00E51FCD"/>
    <w:rsid w:val="00E5368C"/>
    <w:rsid w:val="00E5489E"/>
    <w:rsid w:val="00E55CF7"/>
    <w:rsid w:val="00E601F9"/>
    <w:rsid w:val="00E6374F"/>
    <w:rsid w:val="00E64648"/>
    <w:rsid w:val="00E67791"/>
    <w:rsid w:val="00E7055A"/>
    <w:rsid w:val="00E7087B"/>
    <w:rsid w:val="00E71591"/>
    <w:rsid w:val="00E738E2"/>
    <w:rsid w:val="00E7431D"/>
    <w:rsid w:val="00E75079"/>
    <w:rsid w:val="00E81A17"/>
    <w:rsid w:val="00E81EF5"/>
    <w:rsid w:val="00E85EF2"/>
    <w:rsid w:val="00E86004"/>
    <w:rsid w:val="00E8680E"/>
    <w:rsid w:val="00E911AA"/>
    <w:rsid w:val="00E9619B"/>
    <w:rsid w:val="00EA23D2"/>
    <w:rsid w:val="00EA7738"/>
    <w:rsid w:val="00EB03B8"/>
    <w:rsid w:val="00EB0673"/>
    <w:rsid w:val="00EB06E6"/>
    <w:rsid w:val="00EB091C"/>
    <w:rsid w:val="00EB494A"/>
    <w:rsid w:val="00EB4CAD"/>
    <w:rsid w:val="00EB556A"/>
    <w:rsid w:val="00EB7233"/>
    <w:rsid w:val="00EC0237"/>
    <w:rsid w:val="00EC356B"/>
    <w:rsid w:val="00EC5F6F"/>
    <w:rsid w:val="00ED1151"/>
    <w:rsid w:val="00ED20B7"/>
    <w:rsid w:val="00ED489C"/>
    <w:rsid w:val="00ED63D3"/>
    <w:rsid w:val="00ED6EF9"/>
    <w:rsid w:val="00EE1AFE"/>
    <w:rsid w:val="00EE32D5"/>
    <w:rsid w:val="00EE5324"/>
    <w:rsid w:val="00EE535E"/>
    <w:rsid w:val="00EE587E"/>
    <w:rsid w:val="00EE5CE2"/>
    <w:rsid w:val="00EE7CCE"/>
    <w:rsid w:val="00EF325E"/>
    <w:rsid w:val="00F02558"/>
    <w:rsid w:val="00F02815"/>
    <w:rsid w:val="00F0293C"/>
    <w:rsid w:val="00F03A99"/>
    <w:rsid w:val="00F03B27"/>
    <w:rsid w:val="00F052C0"/>
    <w:rsid w:val="00F14241"/>
    <w:rsid w:val="00F15A54"/>
    <w:rsid w:val="00F172C8"/>
    <w:rsid w:val="00F17633"/>
    <w:rsid w:val="00F1791B"/>
    <w:rsid w:val="00F17C82"/>
    <w:rsid w:val="00F17DF6"/>
    <w:rsid w:val="00F17F8F"/>
    <w:rsid w:val="00F213A5"/>
    <w:rsid w:val="00F21F4B"/>
    <w:rsid w:val="00F2355F"/>
    <w:rsid w:val="00F244A9"/>
    <w:rsid w:val="00F300C2"/>
    <w:rsid w:val="00F323CD"/>
    <w:rsid w:val="00F32C30"/>
    <w:rsid w:val="00F33A8D"/>
    <w:rsid w:val="00F33D34"/>
    <w:rsid w:val="00F340E8"/>
    <w:rsid w:val="00F362FF"/>
    <w:rsid w:val="00F40138"/>
    <w:rsid w:val="00F405E9"/>
    <w:rsid w:val="00F410F7"/>
    <w:rsid w:val="00F41749"/>
    <w:rsid w:val="00F46748"/>
    <w:rsid w:val="00F510B3"/>
    <w:rsid w:val="00F52650"/>
    <w:rsid w:val="00F5409D"/>
    <w:rsid w:val="00F54EC3"/>
    <w:rsid w:val="00F56034"/>
    <w:rsid w:val="00F578C4"/>
    <w:rsid w:val="00F57D18"/>
    <w:rsid w:val="00F611CF"/>
    <w:rsid w:val="00F6175A"/>
    <w:rsid w:val="00F619E2"/>
    <w:rsid w:val="00F64E36"/>
    <w:rsid w:val="00F674AC"/>
    <w:rsid w:val="00F702F0"/>
    <w:rsid w:val="00F70E51"/>
    <w:rsid w:val="00F70F3A"/>
    <w:rsid w:val="00F740E5"/>
    <w:rsid w:val="00F7428A"/>
    <w:rsid w:val="00F8279A"/>
    <w:rsid w:val="00F840A1"/>
    <w:rsid w:val="00F849DE"/>
    <w:rsid w:val="00F92251"/>
    <w:rsid w:val="00F936F3"/>
    <w:rsid w:val="00F93B96"/>
    <w:rsid w:val="00F93D1A"/>
    <w:rsid w:val="00FA221F"/>
    <w:rsid w:val="00FA3B6E"/>
    <w:rsid w:val="00FA432A"/>
    <w:rsid w:val="00FA4533"/>
    <w:rsid w:val="00FA5F59"/>
    <w:rsid w:val="00FA6435"/>
    <w:rsid w:val="00FA6FAC"/>
    <w:rsid w:val="00FB08BD"/>
    <w:rsid w:val="00FB225F"/>
    <w:rsid w:val="00FB3602"/>
    <w:rsid w:val="00FB457C"/>
    <w:rsid w:val="00FB7A47"/>
    <w:rsid w:val="00FB7EB5"/>
    <w:rsid w:val="00FC094F"/>
    <w:rsid w:val="00FC0995"/>
    <w:rsid w:val="00FC24B3"/>
    <w:rsid w:val="00FC2777"/>
    <w:rsid w:val="00FC4551"/>
    <w:rsid w:val="00FC65C7"/>
    <w:rsid w:val="00FC6FA8"/>
    <w:rsid w:val="00FD0684"/>
    <w:rsid w:val="00FD1140"/>
    <w:rsid w:val="00FD1CDC"/>
    <w:rsid w:val="00FD567E"/>
    <w:rsid w:val="00FE09F9"/>
    <w:rsid w:val="00FE2EE9"/>
    <w:rsid w:val="00FE38E3"/>
    <w:rsid w:val="00FE57FF"/>
    <w:rsid w:val="00FE6763"/>
    <w:rsid w:val="00FE6E13"/>
    <w:rsid w:val="00FF1E1F"/>
    <w:rsid w:val="00FF3412"/>
    <w:rsid w:val="010F1347"/>
    <w:rsid w:val="015C0159"/>
    <w:rsid w:val="01BC7B02"/>
    <w:rsid w:val="01CB82BA"/>
    <w:rsid w:val="01D8CA5B"/>
    <w:rsid w:val="023230A1"/>
    <w:rsid w:val="02404ADE"/>
    <w:rsid w:val="0258B38A"/>
    <w:rsid w:val="0267C017"/>
    <w:rsid w:val="02B5C58B"/>
    <w:rsid w:val="03081706"/>
    <w:rsid w:val="04367551"/>
    <w:rsid w:val="0464D399"/>
    <w:rsid w:val="048229DB"/>
    <w:rsid w:val="0511E6A0"/>
    <w:rsid w:val="054DF3EA"/>
    <w:rsid w:val="056B811A"/>
    <w:rsid w:val="057E0C2A"/>
    <w:rsid w:val="058A5A66"/>
    <w:rsid w:val="061480AE"/>
    <w:rsid w:val="0683A16C"/>
    <w:rsid w:val="0699DF09"/>
    <w:rsid w:val="07A9CB26"/>
    <w:rsid w:val="07C7DE46"/>
    <w:rsid w:val="08165652"/>
    <w:rsid w:val="08548413"/>
    <w:rsid w:val="088D8232"/>
    <w:rsid w:val="08C35156"/>
    <w:rsid w:val="08CF184B"/>
    <w:rsid w:val="09267FD8"/>
    <w:rsid w:val="0994A434"/>
    <w:rsid w:val="099C9B57"/>
    <w:rsid w:val="0AD58176"/>
    <w:rsid w:val="0B44A8C8"/>
    <w:rsid w:val="0B4EFDCB"/>
    <w:rsid w:val="0B613B55"/>
    <w:rsid w:val="0B93ACB9"/>
    <w:rsid w:val="0BBB8ACF"/>
    <w:rsid w:val="0BF074DC"/>
    <w:rsid w:val="0C19F2F9"/>
    <w:rsid w:val="0C4D3CFF"/>
    <w:rsid w:val="0D0A44E5"/>
    <w:rsid w:val="0DA2F909"/>
    <w:rsid w:val="0DCD4AB5"/>
    <w:rsid w:val="0E1241A4"/>
    <w:rsid w:val="0E4797E7"/>
    <w:rsid w:val="0E826515"/>
    <w:rsid w:val="0F2D70B4"/>
    <w:rsid w:val="10E55F8E"/>
    <w:rsid w:val="11955A82"/>
    <w:rsid w:val="119B5967"/>
    <w:rsid w:val="1234C248"/>
    <w:rsid w:val="124C1DA9"/>
    <w:rsid w:val="12D57AA3"/>
    <w:rsid w:val="1301A843"/>
    <w:rsid w:val="13A85A84"/>
    <w:rsid w:val="144C01A3"/>
    <w:rsid w:val="1462FEF1"/>
    <w:rsid w:val="14808709"/>
    <w:rsid w:val="14FA035E"/>
    <w:rsid w:val="15A2E1A9"/>
    <w:rsid w:val="15B7A1C1"/>
    <w:rsid w:val="15D58DBC"/>
    <w:rsid w:val="1701AE7D"/>
    <w:rsid w:val="17DE303E"/>
    <w:rsid w:val="183D8DB5"/>
    <w:rsid w:val="18A12E5A"/>
    <w:rsid w:val="18AA7CA6"/>
    <w:rsid w:val="18B040DC"/>
    <w:rsid w:val="18C7F0C7"/>
    <w:rsid w:val="18F0E1AD"/>
    <w:rsid w:val="194C7048"/>
    <w:rsid w:val="19872360"/>
    <w:rsid w:val="19BF60D8"/>
    <w:rsid w:val="1A5D1943"/>
    <w:rsid w:val="1A85C1A2"/>
    <w:rsid w:val="1A9EFA30"/>
    <w:rsid w:val="1AF462A8"/>
    <w:rsid w:val="1B1C2240"/>
    <w:rsid w:val="1B3C158A"/>
    <w:rsid w:val="1C1972A7"/>
    <w:rsid w:val="1C2F400A"/>
    <w:rsid w:val="1C80F070"/>
    <w:rsid w:val="1D0B0990"/>
    <w:rsid w:val="1D0E30BE"/>
    <w:rsid w:val="1D25A01E"/>
    <w:rsid w:val="1D3AF7C7"/>
    <w:rsid w:val="1D98B614"/>
    <w:rsid w:val="1DAB050D"/>
    <w:rsid w:val="1E703010"/>
    <w:rsid w:val="1E77534D"/>
    <w:rsid w:val="1E81A394"/>
    <w:rsid w:val="1EB56F5C"/>
    <w:rsid w:val="1EBFCF7D"/>
    <w:rsid w:val="1F6F65CA"/>
    <w:rsid w:val="1FFA238A"/>
    <w:rsid w:val="203C842F"/>
    <w:rsid w:val="2041E798"/>
    <w:rsid w:val="206692ED"/>
    <w:rsid w:val="212D585E"/>
    <w:rsid w:val="21A990A6"/>
    <w:rsid w:val="2208466F"/>
    <w:rsid w:val="221AFF27"/>
    <w:rsid w:val="221C2985"/>
    <w:rsid w:val="2273E1EC"/>
    <w:rsid w:val="22AA9261"/>
    <w:rsid w:val="23478C16"/>
    <w:rsid w:val="23969A9F"/>
    <w:rsid w:val="23B1612B"/>
    <w:rsid w:val="245155D1"/>
    <w:rsid w:val="25428EEA"/>
    <w:rsid w:val="259BDB6E"/>
    <w:rsid w:val="25F9419D"/>
    <w:rsid w:val="26657A6E"/>
    <w:rsid w:val="26B5206F"/>
    <w:rsid w:val="2737418A"/>
    <w:rsid w:val="2744531F"/>
    <w:rsid w:val="277E14B0"/>
    <w:rsid w:val="288E639C"/>
    <w:rsid w:val="28920F57"/>
    <w:rsid w:val="28A37EBE"/>
    <w:rsid w:val="28DE35DA"/>
    <w:rsid w:val="290C608D"/>
    <w:rsid w:val="2951593B"/>
    <w:rsid w:val="29770743"/>
    <w:rsid w:val="29780A39"/>
    <w:rsid w:val="299955B3"/>
    <w:rsid w:val="29D167E9"/>
    <w:rsid w:val="2A53F925"/>
    <w:rsid w:val="2A848377"/>
    <w:rsid w:val="2AADDE73"/>
    <w:rsid w:val="2ACDAEDF"/>
    <w:rsid w:val="2ADCB813"/>
    <w:rsid w:val="2B28415B"/>
    <w:rsid w:val="2B305A23"/>
    <w:rsid w:val="2BB7F0B5"/>
    <w:rsid w:val="2BC9EF41"/>
    <w:rsid w:val="2BF6AF5A"/>
    <w:rsid w:val="2BF82247"/>
    <w:rsid w:val="2BFA4408"/>
    <w:rsid w:val="2C056BA7"/>
    <w:rsid w:val="2C27A8EB"/>
    <w:rsid w:val="2CBD1ABC"/>
    <w:rsid w:val="2D1A7C2F"/>
    <w:rsid w:val="2DC9D33B"/>
    <w:rsid w:val="2DD62710"/>
    <w:rsid w:val="2DE3E00B"/>
    <w:rsid w:val="2DE78E24"/>
    <w:rsid w:val="2ED3FB09"/>
    <w:rsid w:val="2FE77123"/>
    <w:rsid w:val="3023D977"/>
    <w:rsid w:val="308B5B44"/>
    <w:rsid w:val="30986836"/>
    <w:rsid w:val="3128EC71"/>
    <w:rsid w:val="31843DA3"/>
    <w:rsid w:val="319D0BF1"/>
    <w:rsid w:val="31A8E9F3"/>
    <w:rsid w:val="31D025F9"/>
    <w:rsid w:val="31D34D27"/>
    <w:rsid w:val="32F43F72"/>
    <w:rsid w:val="34C66CCD"/>
    <w:rsid w:val="34E6D752"/>
    <w:rsid w:val="356A7893"/>
    <w:rsid w:val="35E87CDC"/>
    <w:rsid w:val="3621FA70"/>
    <w:rsid w:val="36493676"/>
    <w:rsid w:val="366461A9"/>
    <w:rsid w:val="36AA4A1F"/>
    <w:rsid w:val="37D82CB6"/>
    <w:rsid w:val="382B9BF5"/>
    <w:rsid w:val="386F579D"/>
    <w:rsid w:val="3874845B"/>
    <w:rsid w:val="395DCA12"/>
    <w:rsid w:val="39BF4CFA"/>
    <w:rsid w:val="3A70B61F"/>
    <w:rsid w:val="3A8F347A"/>
    <w:rsid w:val="3B5C5524"/>
    <w:rsid w:val="3B7C006D"/>
    <w:rsid w:val="3BCBD844"/>
    <w:rsid w:val="3C110204"/>
    <w:rsid w:val="3C848A0C"/>
    <w:rsid w:val="3CC93779"/>
    <w:rsid w:val="3CE18500"/>
    <w:rsid w:val="3CF64BAC"/>
    <w:rsid w:val="3D2E687A"/>
    <w:rsid w:val="3D403AC9"/>
    <w:rsid w:val="3D6090FB"/>
    <w:rsid w:val="3E1B6CD7"/>
    <w:rsid w:val="3E1C4390"/>
    <w:rsid w:val="3E43A4FC"/>
    <w:rsid w:val="3E8E0530"/>
    <w:rsid w:val="3F207539"/>
    <w:rsid w:val="3FAFE825"/>
    <w:rsid w:val="3FB93576"/>
    <w:rsid w:val="3FD3384D"/>
    <w:rsid w:val="3FD5C26A"/>
    <w:rsid w:val="40A1D91D"/>
    <w:rsid w:val="411B996F"/>
    <w:rsid w:val="4192D989"/>
    <w:rsid w:val="42120DBD"/>
    <w:rsid w:val="4244036D"/>
    <w:rsid w:val="425773EB"/>
    <w:rsid w:val="43154FB7"/>
    <w:rsid w:val="43AA3680"/>
    <w:rsid w:val="445B7B32"/>
    <w:rsid w:val="44B6AFBE"/>
    <w:rsid w:val="44BFA5D3"/>
    <w:rsid w:val="44C0C758"/>
    <w:rsid w:val="4581E672"/>
    <w:rsid w:val="467D91D3"/>
    <w:rsid w:val="467FE248"/>
    <w:rsid w:val="46911E1A"/>
    <w:rsid w:val="46BAB705"/>
    <w:rsid w:val="46BAC831"/>
    <w:rsid w:val="46D7EBA2"/>
    <w:rsid w:val="478DC9B7"/>
    <w:rsid w:val="47AE2582"/>
    <w:rsid w:val="48115DA6"/>
    <w:rsid w:val="484947A3"/>
    <w:rsid w:val="4885BA8F"/>
    <w:rsid w:val="48AE19F2"/>
    <w:rsid w:val="495439BA"/>
    <w:rsid w:val="49C62E2B"/>
    <w:rsid w:val="4A2BA28A"/>
    <w:rsid w:val="4A5635D5"/>
    <w:rsid w:val="4ACBB8D5"/>
    <w:rsid w:val="4B275208"/>
    <w:rsid w:val="4B5E354E"/>
    <w:rsid w:val="4B903869"/>
    <w:rsid w:val="4BB895F4"/>
    <w:rsid w:val="4BE887D3"/>
    <w:rsid w:val="4C24FABF"/>
    <w:rsid w:val="4C776DDF"/>
    <w:rsid w:val="4CC02374"/>
    <w:rsid w:val="4CEFB0AC"/>
    <w:rsid w:val="4D14996A"/>
    <w:rsid w:val="4D42C5DC"/>
    <w:rsid w:val="4D6A01E2"/>
    <w:rsid w:val="4E3B8D6D"/>
    <w:rsid w:val="4F3D4D01"/>
    <w:rsid w:val="4F6D6EF7"/>
    <w:rsid w:val="4F7C4EA8"/>
    <w:rsid w:val="5058AFA6"/>
    <w:rsid w:val="505DDAA5"/>
    <w:rsid w:val="513BA701"/>
    <w:rsid w:val="51606FF7"/>
    <w:rsid w:val="5222262D"/>
    <w:rsid w:val="525432EA"/>
    <w:rsid w:val="52E82155"/>
    <w:rsid w:val="52FC8A31"/>
    <w:rsid w:val="540E9F85"/>
    <w:rsid w:val="545E1771"/>
    <w:rsid w:val="5471A994"/>
    <w:rsid w:val="549AAB07"/>
    <w:rsid w:val="54CDCFA7"/>
    <w:rsid w:val="54E96615"/>
    <w:rsid w:val="55405B90"/>
    <w:rsid w:val="555CF4F4"/>
    <w:rsid w:val="56ABDB04"/>
    <w:rsid w:val="57537D37"/>
    <w:rsid w:val="5766B147"/>
    <w:rsid w:val="58CF2A37"/>
    <w:rsid w:val="58EBE901"/>
    <w:rsid w:val="59283A48"/>
    <w:rsid w:val="5A729A7F"/>
    <w:rsid w:val="5A800A40"/>
    <w:rsid w:val="5B4FADC3"/>
    <w:rsid w:val="5B792509"/>
    <w:rsid w:val="5B8D4386"/>
    <w:rsid w:val="5BC8D69D"/>
    <w:rsid w:val="5C92B115"/>
    <w:rsid w:val="5CAA8344"/>
    <w:rsid w:val="5CED4391"/>
    <w:rsid w:val="5D538B12"/>
    <w:rsid w:val="5DBF9E21"/>
    <w:rsid w:val="5E533EF2"/>
    <w:rsid w:val="5E76D859"/>
    <w:rsid w:val="5EEB39E5"/>
    <w:rsid w:val="5F35D107"/>
    <w:rsid w:val="5F89F907"/>
    <w:rsid w:val="5FA96FC0"/>
    <w:rsid w:val="6029BBD7"/>
    <w:rsid w:val="614B0D30"/>
    <w:rsid w:val="614D2AED"/>
    <w:rsid w:val="61D002E0"/>
    <w:rsid w:val="61E73204"/>
    <w:rsid w:val="624FABEC"/>
    <w:rsid w:val="6279FDF4"/>
    <w:rsid w:val="62AC9C48"/>
    <w:rsid w:val="62C1AB51"/>
    <w:rsid w:val="63742473"/>
    <w:rsid w:val="63CC05F0"/>
    <w:rsid w:val="63E71503"/>
    <w:rsid w:val="640F5E54"/>
    <w:rsid w:val="644759C0"/>
    <w:rsid w:val="648E8BF4"/>
    <w:rsid w:val="64BA8D57"/>
    <w:rsid w:val="64BD8EAA"/>
    <w:rsid w:val="64EA7F36"/>
    <w:rsid w:val="651123C4"/>
    <w:rsid w:val="651D12F2"/>
    <w:rsid w:val="660ED713"/>
    <w:rsid w:val="6615FFE9"/>
    <w:rsid w:val="6692CFA9"/>
    <w:rsid w:val="66DB853E"/>
    <w:rsid w:val="670BE757"/>
    <w:rsid w:val="6721078C"/>
    <w:rsid w:val="677AED04"/>
    <w:rsid w:val="67FE81EE"/>
    <w:rsid w:val="688F4F0C"/>
    <w:rsid w:val="68D8B321"/>
    <w:rsid w:val="68E5F011"/>
    <w:rsid w:val="690E8B1E"/>
    <w:rsid w:val="694618C7"/>
    <w:rsid w:val="6953B69D"/>
    <w:rsid w:val="696925ED"/>
    <w:rsid w:val="69A797EE"/>
    <w:rsid w:val="6ACD9B76"/>
    <w:rsid w:val="6B1B302A"/>
    <w:rsid w:val="6B4DBD52"/>
    <w:rsid w:val="6BC92575"/>
    <w:rsid w:val="6BEA9D45"/>
    <w:rsid w:val="6CC7FC21"/>
    <w:rsid w:val="6D5B6A21"/>
    <w:rsid w:val="6DE5EF77"/>
    <w:rsid w:val="6EC2808C"/>
    <w:rsid w:val="6F07B6A3"/>
    <w:rsid w:val="6F0DAAF0"/>
    <w:rsid w:val="6F1D63B8"/>
    <w:rsid w:val="6F3A769C"/>
    <w:rsid w:val="6F4269BB"/>
    <w:rsid w:val="6FC0359A"/>
    <w:rsid w:val="70074D00"/>
    <w:rsid w:val="70C36CFC"/>
    <w:rsid w:val="716549AF"/>
    <w:rsid w:val="720E90A5"/>
    <w:rsid w:val="72749C7C"/>
    <w:rsid w:val="72787052"/>
    <w:rsid w:val="7281E5DC"/>
    <w:rsid w:val="728743AC"/>
    <w:rsid w:val="72C13257"/>
    <w:rsid w:val="72DFDCEF"/>
    <w:rsid w:val="72FD9E6C"/>
    <w:rsid w:val="7352C2E7"/>
    <w:rsid w:val="7455D30B"/>
    <w:rsid w:val="745734CC"/>
    <w:rsid w:val="7457C98A"/>
    <w:rsid w:val="74E3F562"/>
    <w:rsid w:val="753CE31B"/>
    <w:rsid w:val="75AA4405"/>
    <w:rsid w:val="763C8EA8"/>
    <w:rsid w:val="764B0D8C"/>
    <w:rsid w:val="765A71CA"/>
    <w:rsid w:val="770F96C2"/>
    <w:rsid w:val="77CA4B60"/>
    <w:rsid w:val="7866E607"/>
    <w:rsid w:val="7895FD6C"/>
    <w:rsid w:val="791FF5E2"/>
    <w:rsid w:val="79F7F62A"/>
    <w:rsid w:val="7AC01C61"/>
    <w:rsid w:val="7B6755E9"/>
    <w:rsid w:val="7B958CF3"/>
    <w:rsid w:val="7BC45DD3"/>
    <w:rsid w:val="7F7E72BE"/>
    <w:rsid w:val="7F7F63E9"/>
    <w:rsid w:val="7FA6CC2C"/>
    <w:rsid w:val="7FC75030"/>
    <w:rsid w:val="7FCE6CD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A8DBE"/>
  <w15:chartTrackingRefBased/>
  <w15:docId w15:val="{E955C6ED-A7B9-4F10-8606-99892CC8D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066"/>
    <w:rPr>
      <w:rFonts w:ascii="Times New Roman" w:hAnsi="Times New Roman"/>
      <w:sz w:val="24"/>
    </w:rPr>
  </w:style>
  <w:style w:type="paragraph" w:styleId="Heading1">
    <w:name w:val="heading 1"/>
    <w:basedOn w:val="Normal"/>
    <w:next w:val="Normal"/>
    <w:link w:val="Heading1Char"/>
    <w:autoRedefine/>
    <w:uiPriority w:val="9"/>
    <w:qFormat/>
    <w:rsid w:val="004F50E6"/>
    <w:pPr>
      <w:keepNext/>
      <w:keepLines/>
      <w:spacing w:before="240" w:after="0"/>
      <w:outlineLvl w:val="0"/>
    </w:pPr>
    <w:rPr>
      <w:rFonts w:eastAsia="Times New Roman" w:cstheme="majorBidi"/>
      <w:b/>
      <w:bCs/>
      <w:sz w:val="28"/>
      <w:szCs w:val="32"/>
      <w:u w:val="single"/>
    </w:rPr>
  </w:style>
  <w:style w:type="paragraph" w:styleId="Heading2">
    <w:name w:val="heading 2"/>
    <w:basedOn w:val="Normal"/>
    <w:next w:val="Normal"/>
    <w:link w:val="Heading2Char"/>
    <w:uiPriority w:val="9"/>
    <w:unhideWhenUsed/>
    <w:qFormat/>
    <w:rsid w:val="00496648"/>
    <w:pPr>
      <w:keepNext/>
      <w:keepLines/>
      <w:spacing w:before="40" w:after="0"/>
      <w:outlineLvl w:val="1"/>
    </w:pPr>
    <w:rPr>
      <w:rFonts w:eastAsiaTheme="majorEastAsia" w:cs="Times New Roman"/>
      <w:b/>
      <w:bCs/>
      <w:noProof/>
      <w:sz w:val="28"/>
      <w:szCs w:val="28"/>
    </w:rPr>
  </w:style>
  <w:style w:type="paragraph" w:styleId="Heading3">
    <w:name w:val="heading 3"/>
    <w:basedOn w:val="Normal"/>
    <w:next w:val="Normal"/>
    <w:link w:val="Heading3Char"/>
    <w:uiPriority w:val="9"/>
    <w:unhideWhenUsed/>
    <w:qFormat/>
    <w:rsid w:val="001B23DA"/>
    <w:pPr>
      <w:keepNext/>
      <w:keepLines/>
      <w:spacing w:before="40" w:after="0"/>
      <w:outlineLvl w:val="2"/>
    </w:pPr>
    <w:rPr>
      <w:rFonts w:eastAsiaTheme="majorEastAsia" w:cs="Times New Roman"/>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moireRecherche">
    <w:name w:val="Mémoire Recherche"/>
    <w:uiPriority w:val="99"/>
    <w:rsid w:val="0041624E"/>
    <w:pPr>
      <w:numPr>
        <w:numId w:val="2"/>
      </w:numPr>
    </w:pPr>
  </w:style>
  <w:style w:type="character" w:customStyle="1" w:styleId="Heading1Char">
    <w:name w:val="Heading 1 Char"/>
    <w:basedOn w:val="DefaultParagraphFont"/>
    <w:link w:val="Heading1"/>
    <w:uiPriority w:val="9"/>
    <w:rsid w:val="004F50E6"/>
    <w:rPr>
      <w:rFonts w:ascii="Times New Roman" w:eastAsia="Times New Roman" w:hAnsi="Times New Roman" w:cstheme="majorBidi"/>
      <w:b/>
      <w:bCs/>
      <w:sz w:val="28"/>
      <w:szCs w:val="32"/>
      <w:u w:val="single"/>
    </w:rPr>
  </w:style>
  <w:style w:type="character" w:styleId="PlaceholderText">
    <w:name w:val="Placeholder Text"/>
    <w:basedOn w:val="DefaultParagraphFont"/>
    <w:uiPriority w:val="99"/>
    <w:semiHidden/>
    <w:rsid w:val="0093493B"/>
    <w:rPr>
      <w:color w:val="808080"/>
    </w:rPr>
  </w:style>
  <w:style w:type="paragraph" w:customStyle="1" w:styleId="csl-entry">
    <w:name w:val="csl-entry"/>
    <w:basedOn w:val="Normal"/>
    <w:rsid w:val="00DA147D"/>
    <w:pPr>
      <w:spacing w:before="100" w:beforeAutospacing="1" w:after="100" w:afterAutospacing="1" w:line="240" w:lineRule="auto"/>
    </w:pPr>
    <w:rPr>
      <w:rFonts w:eastAsiaTheme="minorEastAsia" w:cs="Times New Roman"/>
      <w:szCs w:val="24"/>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Caption">
    <w:name w:val="caption"/>
    <w:basedOn w:val="Normal"/>
    <w:next w:val="Normal"/>
    <w:uiPriority w:val="35"/>
    <w:unhideWhenUsed/>
    <w:qFormat/>
    <w:rsid w:val="008E222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96648"/>
    <w:rPr>
      <w:rFonts w:ascii="Times New Roman" w:eastAsiaTheme="majorEastAsia" w:hAnsi="Times New Roman" w:cs="Times New Roman"/>
      <w:b/>
      <w:bCs/>
      <w:noProof/>
      <w:sz w:val="28"/>
      <w:szCs w:val="28"/>
    </w:rPr>
  </w:style>
  <w:style w:type="paragraph" w:styleId="TOCHeading">
    <w:name w:val="TOC Heading"/>
    <w:basedOn w:val="Heading1"/>
    <w:next w:val="Normal"/>
    <w:uiPriority w:val="39"/>
    <w:unhideWhenUsed/>
    <w:qFormat/>
    <w:rsid w:val="004F50E6"/>
    <w:pPr>
      <w:outlineLvl w:val="9"/>
    </w:pPr>
    <w:rPr>
      <w:rFonts w:asciiTheme="majorHAnsi" w:hAnsiTheme="majorHAnsi"/>
      <w:sz w:val="32"/>
    </w:rPr>
  </w:style>
  <w:style w:type="paragraph" w:styleId="TOC2">
    <w:name w:val="toc 2"/>
    <w:basedOn w:val="Normal"/>
    <w:next w:val="Normal"/>
    <w:autoRedefine/>
    <w:uiPriority w:val="39"/>
    <w:unhideWhenUsed/>
    <w:rsid w:val="004F50E6"/>
    <w:pPr>
      <w:spacing w:after="100"/>
      <w:ind w:left="240"/>
    </w:pPr>
  </w:style>
  <w:style w:type="paragraph" w:styleId="TOC1">
    <w:name w:val="toc 1"/>
    <w:basedOn w:val="Normal"/>
    <w:next w:val="Normal"/>
    <w:autoRedefine/>
    <w:uiPriority w:val="39"/>
    <w:unhideWhenUsed/>
    <w:rsid w:val="004F50E6"/>
    <w:pPr>
      <w:spacing w:after="100"/>
    </w:pPr>
  </w:style>
  <w:style w:type="paragraph" w:styleId="NoSpacing">
    <w:name w:val="No Spacing"/>
    <w:link w:val="NoSpacingChar"/>
    <w:uiPriority w:val="1"/>
    <w:qFormat/>
    <w:rsid w:val="002A7B9B"/>
    <w:pPr>
      <w:spacing w:after="0" w:line="240" w:lineRule="auto"/>
    </w:pPr>
    <w:rPr>
      <w:rFonts w:eastAsiaTheme="minorEastAsia"/>
    </w:rPr>
  </w:style>
  <w:style w:type="character" w:customStyle="1" w:styleId="NoSpacingChar">
    <w:name w:val="No Spacing Char"/>
    <w:basedOn w:val="DefaultParagraphFont"/>
    <w:link w:val="NoSpacing"/>
    <w:uiPriority w:val="1"/>
    <w:rsid w:val="002A7B9B"/>
    <w:rPr>
      <w:rFonts w:eastAsiaTheme="minorEastAsia"/>
    </w:rPr>
  </w:style>
  <w:style w:type="paragraph" w:styleId="Header">
    <w:name w:val="header"/>
    <w:basedOn w:val="Normal"/>
    <w:link w:val="HeaderChar"/>
    <w:uiPriority w:val="99"/>
    <w:unhideWhenUsed/>
    <w:rsid w:val="009F1B7C"/>
    <w:pPr>
      <w:tabs>
        <w:tab w:val="center" w:pos="4703"/>
        <w:tab w:val="right" w:pos="9406"/>
      </w:tabs>
      <w:spacing w:after="0" w:line="240" w:lineRule="auto"/>
    </w:pPr>
  </w:style>
  <w:style w:type="character" w:customStyle="1" w:styleId="HeaderChar">
    <w:name w:val="Header Char"/>
    <w:basedOn w:val="DefaultParagraphFont"/>
    <w:link w:val="Header"/>
    <w:uiPriority w:val="99"/>
    <w:rsid w:val="009F1B7C"/>
    <w:rPr>
      <w:rFonts w:ascii="Times New Roman" w:hAnsi="Times New Roman"/>
      <w:sz w:val="24"/>
    </w:rPr>
  </w:style>
  <w:style w:type="paragraph" w:styleId="Footer">
    <w:name w:val="footer"/>
    <w:basedOn w:val="Normal"/>
    <w:link w:val="FooterChar"/>
    <w:uiPriority w:val="99"/>
    <w:unhideWhenUsed/>
    <w:rsid w:val="009F1B7C"/>
    <w:pPr>
      <w:tabs>
        <w:tab w:val="center" w:pos="4703"/>
        <w:tab w:val="right" w:pos="9406"/>
      </w:tabs>
      <w:spacing w:after="0" w:line="240" w:lineRule="auto"/>
    </w:pPr>
  </w:style>
  <w:style w:type="character" w:customStyle="1" w:styleId="FooterChar">
    <w:name w:val="Footer Char"/>
    <w:basedOn w:val="DefaultParagraphFont"/>
    <w:link w:val="Footer"/>
    <w:uiPriority w:val="99"/>
    <w:rsid w:val="009F1B7C"/>
    <w:rPr>
      <w:rFonts w:ascii="Times New Roman" w:hAnsi="Times New Roman"/>
      <w:sz w:val="24"/>
    </w:rPr>
  </w:style>
  <w:style w:type="paragraph" w:styleId="Revision">
    <w:name w:val="Revision"/>
    <w:hidden/>
    <w:uiPriority w:val="99"/>
    <w:semiHidden/>
    <w:rsid w:val="006768B7"/>
    <w:pPr>
      <w:spacing w:after="0" w:line="240" w:lineRule="auto"/>
    </w:pPr>
    <w:rPr>
      <w:rFonts w:ascii="Times New Roman" w:hAnsi="Times New Roman"/>
      <w:sz w:val="24"/>
    </w:rPr>
  </w:style>
  <w:style w:type="character" w:styleId="FootnoteReference">
    <w:name w:val="footnote reference"/>
    <w:basedOn w:val="DefaultParagraphFont"/>
    <w:uiPriority w:val="99"/>
    <w:semiHidden/>
    <w:unhideWhenUsed/>
    <w:rsid w:val="009B1E1C"/>
    <w:rPr>
      <w:vertAlign w:val="superscript"/>
    </w:rPr>
  </w:style>
  <w:style w:type="character" w:customStyle="1" w:styleId="FootnoteTextChar">
    <w:name w:val="Footnote Text Char"/>
    <w:basedOn w:val="DefaultParagraphFont"/>
    <w:link w:val="FootnoteText"/>
    <w:uiPriority w:val="99"/>
    <w:semiHidden/>
    <w:rsid w:val="009B1E1C"/>
    <w:rPr>
      <w:rFonts w:ascii="Times New Roman" w:hAnsi="Times New Roman"/>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table" w:styleId="TableGrid">
    <w:name w:val="Table Grid"/>
    <w:basedOn w:val="TableNormal"/>
    <w:uiPriority w:val="59"/>
    <w:rsid w:val="00184C1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1B23DA"/>
    <w:rPr>
      <w:rFonts w:ascii="Times New Roman" w:eastAsiaTheme="majorEastAsia" w:hAnsi="Times New Roman" w:cs="Times New Roman"/>
      <w:sz w:val="24"/>
      <w:szCs w:val="24"/>
      <w:u w:val="single"/>
    </w:rPr>
  </w:style>
  <w:style w:type="paragraph" w:styleId="TOC3">
    <w:name w:val="toc 3"/>
    <w:basedOn w:val="Normal"/>
    <w:next w:val="Normal"/>
    <w:autoRedefine/>
    <w:uiPriority w:val="39"/>
    <w:unhideWhenUsed/>
    <w:rsid w:val="00E911AA"/>
    <w:pPr>
      <w:spacing w:after="100"/>
      <w:ind w:left="480"/>
    </w:pPr>
  </w:style>
  <w:style w:type="character" w:styleId="CommentReference">
    <w:name w:val="annotation reference"/>
    <w:basedOn w:val="DefaultParagraphFont"/>
    <w:uiPriority w:val="99"/>
    <w:semiHidden/>
    <w:unhideWhenUsed/>
    <w:rsid w:val="003D7358"/>
    <w:rPr>
      <w:sz w:val="16"/>
      <w:szCs w:val="16"/>
    </w:rPr>
  </w:style>
  <w:style w:type="paragraph" w:styleId="CommentText">
    <w:name w:val="annotation text"/>
    <w:basedOn w:val="Normal"/>
    <w:link w:val="CommentTextChar"/>
    <w:uiPriority w:val="99"/>
    <w:semiHidden/>
    <w:unhideWhenUsed/>
    <w:rsid w:val="003D7358"/>
    <w:pPr>
      <w:spacing w:line="240" w:lineRule="auto"/>
    </w:pPr>
    <w:rPr>
      <w:sz w:val="20"/>
      <w:szCs w:val="20"/>
    </w:rPr>
  </w:style>
  <w:style w:type="character" w:customStyle="1" w:styleId="CommentTextChar">
    <w:name w:val="Comment Text Char"/>
    <w:basedOn w:val="DefaultParagraphFont"/>
    <w:link w:val="CommentText"/>
    <w:uiPriority w:val="99"/>
    <w:semiHidden/>
    <w:rsid w:val="003D735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D7358"/>
    <w:rPr>
      <w:b/>
      <w:bCs/>
    </w:rPr>
  </w:style>
  <w:style w:type="character" w:customStyle="1" w:styleId="CommentSubjectChar">
    <w:name w:val="Comment Subject Char"/>
    <w:basedOn w:val="CommentTextChar"/>
    <w:link w:val="CommentSubject"/>
    <w:uiPriority w:val="99"/>
    <w:semiHidden/>
    <w:rsid w:val="003D735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57418">
      <w:bodyDiv w:val="1"/>
      <w:marLeft w:val="0"/>
      <w:marRight w:val="0"/>
      <w:marTop w:val="0"/>
      <w:marBottom w:val="0"/>
      <w:divBdr>
        <w:top w:val="none" w:sz="0" w:space="0" w:color="auto"/>
        <w:left w:val="none" w:sz="0" w:space="0" w:color="auto"/>
        <w:bottom w:val="none" w:sz="0" w:space="0" w:color="auto"/>
        <w:right w:val="none" w:sz="0" w:space="0" w:color="auto"/>
      </w:divBdr>
    </w:div>
    <w:div w:id="212812686">
      <w:bodyDiv w:val="1"/>
      <w:marLeft w:val="0"/>
      <w:marRight w:val="0"/>
      <w:marTop w:val="0"/>
      <w:marBottom w:val="0"/>
      <w:divBdr>
        <w:top w:val="none" w:sz="0" w:space="0" w:color="auto"/>
        <w:left w:val="none" w:sz="0" w:space="0" w:color="auto"/>
        <w:bottom w:val="none" w:sz="0" w:space="0" w:color="auto"/>
        <w:right w:val="none" w:sz="0" w:space="0" w:color="auto"/>
      </w:divBdr>
    </w:div>
    <w:div w:id="251013730">
      <w:bodyDiv w:val="1"/>
      <w:marLeft w:val="0"/>
      <w:marRight w:val="0"/>
      <w:marTop w:val="0"/>
      <w:marBottom w:val="0"/>
      <w:divBdr>
        <w:top w:val="none" w:sz="0" w:space="0" w:color="auto"/>
        <w:left w:val="none" w:sz="0" w:space="0" w:color="auto"/>
        <w:bottom w:val="none" w:sz="0" w:space="0" w:color="auto"/>
        <w:right w:val="none" w:sz="0" w:space="0" w:color="auto"/>
      </w:divBdr>
    </w:div>
    <w:div w:id="301421184">
      <w:bodyDiv w:val="1"/>
      <w:marLeft w:val="0"/>
      <w:marRight w:val="0"/>
      <w:marTop w:val="0"/>
      <w:marBottom w:val="0"/>
      <w:divBdr>
        <w:top w:val="none" w:sz="0" w:space="0" w:color="auto"/>
        <w:left w:val="none" w:sz="0" w:space="0" w:color="auto"/>
        <w:bottom w:val="none" w:sz="0" w:space="0" w:color="auto"/>
        <w:right w:val="none" w:sz="0" w:space="0" w:color="auto"/>
      </w:divBdr>
    </w:div>
    <w:div w:id="336352620">
      <w:bodyDiv w:val="1"/>
      <w:marLeft w:val="0"/>
      <w:marRight w:val="0"/>
      <w:marTop w:val="0"/>
      <w:marBottom w:val="0"/>
      <w:divBdr>
        <w:top w:val="none" w:sz="0" w:space="0" w:color="auto"/>
        <w:left w:val="none" w:sz="0" w:space="0" w:color="auto"/>
        <w:bottom w:val="none" w:sz="0" w:space="0" w:color="auto"/>
        <w:right w:val="none" w:sz="0" w:space="0" w:color="auto"/>
      </w:divBdr>
    </w:div>
    <w:div w:id="420957536">
      <w:bodyDiv w:val="1"/>
      <w:marLeft w:val="0"/>
      <w:marRight w:val="0"/>
      <w:marTop w:val="0"/>
      <w:marBottom w:val="0"/>
      <w:divBdr>
        <w:top w:val="none" w:sz="0" w:space="0" w:color="auto"/>
        <w:left w:val="none" w:sz="0" w:space="0" w:color="auto"/>
        <w:bottom w:val="none" w:sz="0" w:space="0" w:color="auto"/>
        <w:right w:val="none" w:sz="0" w:space="0" w:color="auto"/>
      </w:divBdr>
    </w:div>
    <w:div w:id="456488788">
      <w:bodyDiv w:val="1"/>
      <w:marLeft w:val="0"/>
      <w:marRight w:val="0"/>
      <w:marTop w:val="0"/>
      <w:marBottom w:val="0"/>
      <w:divBdr>
        <w:top w:val="none" w:sz="0" w:space="0" w:color="auto"/>
        <w:left w:val="none" w:sz="0" w:space="0" w:color="auto"/>
        <w:bottom w:val="none" w:sz="0" w:space="0" w:color="auto"/>
        <w:right w:val="none" w:sz="0" w:space="0" w:color="auto"/>
      </w:divBdr>
      <w:divsChild>
        <w:div w:id="95949163">
          <w:marLeft w:val="0"/>
          <w:marRight w:val="0"/>
          <w:marTop w:val="0"/>
          <w:marBottom w:val="0"/>
          <w:divBdr>
            <w:top w:val="none" w:sz="0" w:space="0" w:color="auto"/>
            <w:left w:val="none" w:sz="0" w:space="0" w:color="auto"/>
            <w:bottom w:val="none" w:sz="0" w:space="0" w:color="auto"/>
            <w:right w:val="none" w:sz="0" w:space="0" w:color="auto"/>
          </w:divBdr>
        </w:div>
        <w:div w:id="131825208">
          <w:marLeft w:val="0"/>
          <w:marRight w:val="0"/>
          <w:marTop w:val="0"/>
          <w:marBottom w:val="0"/>
          <w:divBdr>
            <w:top w:val="none" w:sz="0" w:space="0" w:color="auto"/>
            <w:left w:val="none" w:sz="0" w:space="0" w:color="auto"/>
            <w:bottom w:val="none" w:sz="0" w:space="0" w:color="auto"/>
            <w:right w:val="none" w:sz="0" w:space="0" w:color="auto"/>
          </w:divBdr>
        </w:div>
        <w:div w:id="248278421">
          <w:marLeft w:val="0"/>
          <w:marRight w:val="0"/>
          <w:marTop w:val="0"/>
          <w:marBottom w:val="0"/>
          <w:divBdr>
            <w:top w:val="none" w:sz="0" w:space="0" w:color="auto"/>
            <w:left w:val="none" w:sz="0" w:space="0" w:color="auto"/>
            <w:bottom w:val="none" w:sz="0" w:space="0" w:color="auto"/>
            <w:right w:val="none" w:sz="0" w:space="0" w:color="auto"/>
          </w:divBdr>
        </w:div>
        <w:div w:id="269241041">
          <w:marLeft w:val="0"/>
          <w:marRight w:val="0"/>
          <w:marTop w:val="0"/>
          <w:marBottom w:val="0"/>
          <w:divBdr>
            <w:top w:val="none" w:sz="0" w:space="0" w:color="auto"/>
            <w:left w:val="none" w:sz="0" w:space="0" w:color="auto"/>
            <w:bottom w:val="none" w:sz="0" w:space="0" w:color="auto"/>
            <w:right w:val="none" w:sz="0" w:space="0" w:color="auto"/>
          </w:divBdr>
        </w:div>
        <w:div w:id="396711118">
          <w:marLeft w:val="0"/>
          <w:marRight w:val="0"/>
          <w:marTop w:val="0"/>
          <w:marBottom w:val="0"/>
          <w:divBdr>
            <w:top w:val="none" w:sz="0" w:space="0" w:color="auto"/>
            <w:left w:val="none" w:sz="0" w:space="0" w:color="auto"/>
            <w:bottom w:val="none" w:sz="0" w:space="0" w:color="auto"/>
            <w:right w:val="none" w:sz="0" w:space="0" w:color="auto"/>
          </w:divBdr>
        </w:div>
        <w:div w:id="403529410">
          <w:marLeft w:val="0"/>
          <w:marRight w:val="0"/>
          <w:marTop w:val="0"/>
          <w:marBottom w:val="0"/>
          <w:divBdr>
            <w:top w:val="none" w:sz="0" w:space="0" w:color="auto"/>
            <w:left w:val="none" w:sz="0" w:space="0" w:color="auto"/>
            <w:bottom w:val="none" w:sz="0" w:space="0" w:color="auto"/>
            <w:right w:val="none" w:sz="0" w:space="0" w:color="auto"/>
          </w:divBdr>
        </w:div>
        <w:div w:id="403794331">
          <w:marLeft w:val="0"/>
          <w:marRight w:val="0"/>
          <w:marTop w:val="0"/>
          <w:marBottom w:val="0"/>
          <w:divBdr>
            <w:top w:val="none" w:sz="0" w:space="0" w:color="auto"/>
            <w:left w:val="none" w:sz="0" w:space="0" w:color="auto"/>
            <w:bottom w:val="none" w:sz="0" w:space="0" w:color="auto"/>
            <w:right w:val="none" w:sz="0" w:space="0" w:color="auto"/>
          </w:divBdr>
        </w:div>
        <w:div w:id="449516839">
          <w:marLeft w:val="0"/>
          <w:marRight w:val="0"/>
          <w:marTop w:val="0"/>
          <w:marBottom w:val="0"/>
          <w:divBdr>
            <w:top w:val="none" w:sz="0" w:space="0" w:color="auto"/>
            <w:left w:val="none" w:sz="0" w:space="0" w:color="auto"/>
            <w:bottom w:val="none" w:sz="0" w:space="0" w:color="auto"/>
            <w:right w:val="none" w:sz="0" w:space="0" w:color="auto"/>
          </w:divBdr>
        </w:div>
        <w:div w:id="491020110">
          <w:marLeft w:val="0"/>
          <w:marRight w:val="0"/>
          <w:marTop w:val="0"/>
          <w:marBottom w:val="0"/>
          <w:divBdr>
            <w:top w:val="none" w:sz="0" w:space="0" w:color="auto"/>
            <w:left w:val="none" w:sz="0" w:space="0" w:color="auto"/>
            <w:bottom w:val="none" w:sz="0" w:space="0" w:color="auto"/>
            <w:right w:val="none" w:sz="0" w:space="0" w:color="auto"/>
          </w:divBdr>
        </w:div>
        <w:div w:id="584581673">
          <w:marLeft w:val="0"/>
          <w:marRight w:val="0"/>
          <w:marTop w:val="0"/>
          <w:marBottom w:val="0"/>
          <w:divBdr>
            <w:top w:val="none" w:sz="0" w:space="0" w:color="auto"/>
            <w:left w:val="none" w:sz="0" w:space="0" w:color="auto"/>
            <w:bottom w:val="none" w:sz="0" w:space="0" w:color="auto"/>
            <w:right w:val="none" w:sz="0" w:space="0" w:color="auto"/>
          </w:divBdr>
        </w:div>
        <w:div w:id="597107391">
          <w:marLeft w:val="0"/>
          <w:marRight w:val="0"/>
          <w:marTop w:val="0"/>
          <w:marBottom w:val="0"/>
          <w:divBdr>
            <w:top w:val="none" w:sz="0" w:space="0" w:color="auto"/>
            <w:left w:val="none" w:sz="0" w:space="0" w:color="auto"/>
            <w:bottom w:val="none" w:sz="0" w:space="0" w:color="auto"/>
            <w:right w:val="none" w:sz="0" w:space="0" w:color="auto"/>
          </w:divBdr>
        </w:div>
        <w:div w:id="607926293">
          <w:marLeft w:val="0"/>
          <w:marRight w:val="0"/>
          <w:marTop w:val="0"/>
          <w:marBottom w:val="0"/>
          <w:divBdr>
            <w:top w:val="none" w:sz="0" w:space="0" w:color="auto"/>
            <w:left w:val="none" w:sz="0" w:space="0" w:color="auto"/>
            <w:bottom w:val="none" w:sz="0" w:space="0" w:color="auto"/>
            <w:right w:val="none" w:sz="0" w:space="0" w:color="auto"/>
          </w:divBdr>
        </w:div>
        <w:div w:id="664364082">
          <w:marLeft w:val="0"/>
          <w:marRight w:val="0"/>
          <w:marTop w:val="0"/>
          <w:marBottom w:val="0"/>
          <w:divBdr>
            <w:top w:val="none" w:sz="0" w:space="0" w:color="auto"/>
            <w:left w:val="none" w:sz="0" w:space="0" w:color="auto"/>
            <w:bottom w:val="none" w:sz="0" w:space="0" w:color="auto"/>
            <w:right w:val="none" w:sz="0" w:space="0" w:color="auto"/>
          </w:divBdr>
        </w:div>
        <w:div w:id="689570193">
          <w:marLeft w:val="0"/>
          <w:marRight w:val="0"/>
          <w:marTop w:val="0"/>
          <w:marBottom w:val="0"/>
          <w:divBdr>
            <w:top w:val="none" w:sz="0" w:space="0" w:color="auto"/>
            <w:left w:val="none" w:sz="0" w:space="0" w:color="auto"/>
            <w:bottom w:val="none" w:sz="0" w:space="0" w:color="auto"/>
            <w:right w:val="none" w:sz="0" w:space="0" w:color="auto"/>
          </w:divBdr>
        </w:div>
        <w:div w:id="715543527">
          <w:marLeft w:val="0"/>
          <w:marRight w:val="0"/>
          <w:marTop w:val="0"/>
          <w:marBottom w:val="0"/>
          <w:divBdr>
            <w:top w:val="none" w:sz="0" w:space="0" w:color="auto"/>
            <w:left w:val="none" w:sz="0" w:space="0" w:color="auto"/>
            <w:bottom w:val="none" w:sz="0" w:space="0" w:color="auto"/>
            <w:right w:val="none" w:sz="0" w:space="0" w:color="auto"/>
          </w:divBdr>
        </w:div>
        <w:div w:id="760643191">
          <w:marLeft w:val="0"/>
          <w:marRight w:val="0"/>
          <w:marTop w:val="0"/>
          <w:marBottom w:val="0"/>
          <w:divBdr>
            <w:top w:val="none" w:sz="0" w:space="0" w:color="auto"/>
            <w:left w:val="none" w:sz="0" w:space="0" w:color="auto"/>
            <w:bottom w:val="none" w:sz="0" w:space="0" w:color="auto"/>
            <w:right w:val="none" w:sz="0" w:space="0" w:color="auto"/>
          </w:divBdr>
        </w:div>
        <w:div w:id="779253865">
          <w:marLeft w:val="0"/>
          <w:marRight w:val="0"/>
          <w:marTop w:val="0"/>
          <w:marBottom w:val="0"/>
          <w:divBdr>
            <w:top w:val="none" w:sz="0" w:space="0" w:color="auto"/>
            <w:left w:val="none" w:sz="0" w:space="0" w:color="auto"/>
            <w:bottom w:val="none" w:sz="0" w:space="0" w:color="auto"/>
            <w:right w:val="none" w:sz="0" w:space="0" w:color="auto"/>
          </w:divBdr>
        </w:div>
        <w:div w:id="785270578">
          <w:marLeft w:val="0"/>
          <w:marRight w:val="0"/>
          <w:marTop w:val="0"/>
          <w:marBottom w:val="0"/>
          <w:divBdr>
            <w:top w:val="none" w:sz="0" w:space="0" w:color="auto"/>
            <w:left w:val="none" w:sz="0" w:space="0" w:color="auto"/>
            <w:bottom w:val="none" w:sz="0" w:space="0" w:color="auto"/>
            <w:right w:val="none" w:sz="0" w:space="0" w:color="auto"/>
          </w:divBdr>
        </w:div>
        <w:div w:id="808087435">
          <w:marLeft w:val="0"/>
          <w:marRight w:val="0"/>
          <w:marTop w:val="0"/>
          <w:marBottom w:val="0"/>
          <w:divBdr>
            <w:top w:val="none" w:sz="0" w:space="0" w:color="auto"/>
            <w:left w:val="none" w:sz="0" w:space="0" w:color="auto"/>
            <w:bottom w:val="none" w:sz="0" w:space="0" w:color="auto"/>
            <w:right w:val="none" w:sz="0" w:space="0" w:color="auto"/>
          </w:divBdr>
        </w:div>
        <w:div w:id="833110124">
          <w:marLeft w:val="0"/>
          <w:marRight w:val="0"/>
          <w:marTop w:val="0"/>
          <w:marBottom w:val="0"/>
          <w:divBdr>
            <w:top w:val="none" w:sz="0" w:space="0" w:color="auto"/>
            <w:left w:val="none" w:sz="0" w:space="0" w:color="auto"/>
            <w:bottom w:val="none" w:sz="0" w:space="0" w:color="auto"/>
            <w:right w:val="none" w:sz="0" w:space="0" w:color="auto"/>
          </w:divBdr>
        </w:div>
        <w:div w:id="861286677">
          <w:marLeft w:val="0"/>
          <w:marRight w:val="0"/>
          <w:marTop w:val="0"/>
          <w:marBottom w:val="0"/>
          <w:divBdr>
            <w:top w:val="none" w:sz="0" w:space="0" w:color="auto"/>
            <w:left w:val="none" w:sz="0" w:space="0" w:color="auto"/>
            <w:bottom w:val="none" w:sz="0" w:space="0" w:color="auto"/>
            <w:right w:val="none" w:sz="0" w:space="0" w:color="auto"/>
          </w:divBdr>
        </w:div>
        <w:div w:id="878051425">
          <w:marLeft w:val="0"/>
          <w:marRight w:val="0"/>
          <w:marTop w:val="0"/>
          <w:marBottom w:val="0"/>
          <w:divBdr>
            <w:top w:val="none" w:sz="0" w:space="0" w:color="auto"/>
            <w:left w:val="none" w:sz="0" w:space="0" w:color="auto"/>
            <w:bottom w:val="none" w:sz="0" w:space="0" w:color="auto"/>
            <w:right w:val="none" w:sz="0" w:space="0" w:color="auto"/>
          </w:divBdr>
        </w:div>
        <w:div w:id="933368200">
          <w:marLeft w:val="0"/>
          <w:marRight w:val="0"/>
          <w:marTop w:val="0"/>
          <w:marBottom w:val="0"/>
          <w:divBdr>
            <w:top w:val="none" w:sz="0" w:space="0" w:color="auto"/>
            <w:left w:val="none" w:sz="0" w:space="0" w:color="auto"/>
            <w:bottom w:val="none" w:sz="0" w:space="0" w:color="auto"/>
            <w:right w:val="none" w:sz="0" w:space="0" w:color="auto"/>
          </w:divBdr>
        </w:div>
        <w:div w:id="937711902">
          <w:marLeft w:val="0"/>
          <w:marRight w:val="0"/>
          <w:marTop w:val="0"/>
          <w:marBottom w:val="0"/>
          <w:divBdr>
            <w:top w:val="none" w:sz="0" w:space="0" w:color="auto"/>
            <w:left w:val="none" w:sz="0" w:space="0" w:color="auto"/>
            <w:bottom w:val="none" w:sz="0" w:space="0" w:color="auto"/>
            <w:right w:val="none" w:sz="0" w:space="0" w:color="auto"/>
          </w:divBdr>
        </w:div>
        <w:div w:id="1013414616">
          <w:marLeft w:val="0"/>
          <w:marRight w:val="0"/>
          <w:marTop w:val="0"/>
          <w:marBottom w:val="0"/>
          <w:divBdr>
            <w:top w:val="none" w:sz="0" w:space="0" w:color="auto"/>
            <w:left w:val="none" w:sz="0" w:space="0" w:color="auto"/>
            <w:bottom w:val="none" w:sz="0" w:space="0" w:color="auto"/>
            <w:right w:val="none" w:sz="0" w:space="0" w:color="auto"/>
          </w:divBdr>
        </w:div>
        <w:div w:id="1050154661">
          <w:marLeft w:val="0"/>
          <w:marRight w:val="0"/>
          <w:marTop w:val="0"/>
          <w:marBottom w:val="0"/>
          <w:divBdr>
            <w:top w:val="none" w:sz="0" w:space="0" w:color="auto"/>
            <w:left w:val="none" w:sz="0" w:space="0" w:color="auto"/>
            <w:bottom w:val="none" w:sz="0" w:space="0" w:color="auto"/>
            <w:right w:val="none" w:sz="0" w:space="0" w:color="auto"/>
          </w:divBdr>
        </w:div>
        <w:div w:id="1064983467">
          <w:marLeft w:val="0"/>
          <w:marRight w:val="0"/>
          <w:marTop w:val="0"/>
          <w:marBottom w:val="0"/>
          <w:divBdr>
            <w:top w:val="none" w:sz="0" w:space="0" w:color="auto"/>
            <w:left w:val="none" w:sz="0" w:space="0" w:color="auto"/>
            <w:bottom w:val="none" w:sz="0" w:space="0" w:color="auto"/>
            <w:right w:val="none" w:sz="0" w:space="0" w:color="auto"/>
          </w:divBdr>
        </w:div>
        <w:div w:id="1069035190">
          <w:marLeft w:val="0"/>
          <w:marRight w:val="0"/>
          <w:marTop w:val="0"/>
          <w:marBottom w:val="0"/>
          <w:divBdr>
            <w:top w:val="none" w:sz="0" w:space="0" w:color="auto"/>
            <w:left w:val="none" w:sz="0" w:space="0" w:color="auto"/>
            <w:bottom w:val="none" w:sz="0" w:space="0" w:color="auto"/>
            <w:right w:val="none" w:sz="0" w:space="0" w:color="auto"/>
          </w:divBdr>
        </w:div>
        <w:div w:id="1075933206">
          <w:marLeft w:val="0"/>
          <w:marRight w:val="0"/>
          <w:marTop w:val="0"/>
          <w:marBottom w:val="0"/>
          <w:divBdr>
            <w:top w:val="none" w:sz="0" w:space="0" w:color="auto"/>
            <w:left w:val="none" w:sz="0" w:space="0" w:color="auto"/>
            <w:bottom w:val="none" w:sz="0" w:space="0" w:color="auto"/>
            <w:right w:val="none" w:sz="0" w:space="0" w:color="auto"/>
          </w:divBdr>
        </w:div>
        <w:div w:id="1203785561">
          <w:marLeft w:val="0"/>
          <w:marRight w:val="0"/>
          <w:marTop w:val="0"/>
          <w:marBottom w:val="0"/>
          <w:divBdr>
            <w:top w:val="none" w:sz="0" w:space="0" w:color="auto"/>
            <w:left w:val="none" w:sz="0" w:space="0" w:color="auto"/>
            <w:bottom w:val="none" w:sz="0" w:space="0" w:color="auto"/>
            <w:right w:val="none" w:sz="0" w:space="0" w:color="auto"/>
          </w:divBdr>
        </w:div>
        <w:div w:id="1242526587">
          <w:marLeft w:val="0"/>
          <w:marRight w:val="0"/>
          <w:marTop w:val="0"/>
          <w:marBottom w:val="0"/>
          <w:divBdr>
            <w:top w:val="none" w:sz="0" w:space="0" w:color="auto"/>
            <w:left w:val="none" w:sz="0" w:space="0" w:color="auto"/>
            <w:bottom w:val="none" w:sz="0" w:space="0" w:color="auto"/>
            <w:right w:val="none" w:sz="0" w:space="0" w:color="auto"/>
          </w:divBdr>
        </w:div>
        <w:div w:id="1251306398">
          <w:marLeft w:val="0"/>
          <w:marRight w:val="0"/>
          <w:marTop w:val="0"/>
          <w:marBottom w:val="0"/>
          <w:divBdr>
            <w:top w:val="none" w:sz="0" w:space="0" w:color="auto"/>
            <w:left w:val="none" w:sz="0" w:space="0" w:color="auto"/>
            <w:bottom w:val="none" w:sz="0" w:space="0" w:color="auto"/>
            <w:right w:val="none" w:sz="0" w:space="0" w:color="auto"/>
          </w:divBdr>
        </w:div>
        <w:div w:id="1259168996">
          <w:marLeft w:val="0"/>
          <w:marRight w:val="0"/>
          <w:marTop w:val="0"/>
          <w:marBottom w:val="0"/>
          <w:divBdr>
            <w:top w:val="none" w:sz="0" w:space="0" w:color="auto"/>
            <w:left w:val="none" w:sz="0" w:space="0" w:color="auto"/>
            <w:bottom w:val="none" w:sz="0" w:space="0" w:color="auto"/>
            <w:right w:val="none" w:sz="0" w:space="0" w:color="auto"/>
          </w:divBdr>
        </w:div>
        <w:div w:id="1282959232">
          <w:marLeft w:val="0"/>
          <w:marRight w:val="0"/>
          <w:marTop w:val="0"/>
          <w:marBottom w:val="0"/>
          <w:divBdr>
            <w:top w:val="none" w:sz="0" w:space="0" w:color="auto"/>
            <w:left w:val="none" w:sz="0" w:space="0" w:color="auto"/>
            <w:bottom w:val="none" w:sz="0" w:space="0" w:color="auto"/>
            <w:right w:val="none" w:sz="0" w:space="0" w:color="auto"/>
          </w:divBdr>
        </w:div>
        <w:div w:id="1349791773">
          <w:marLeft w:val="0"/>
          <w:marRight w:val="0"/>
          <w:marTop w:val="0"/>
          <w:marBottom w:val="0"/>
          <w:divBdr>
            <w:top w:val="none" w:sz="0" w:space="0" w:color="auto"/>
            <w:left w:val="none" w:sz="0" w:space="0" w:color="auto"/>
            <w:bottom w:val="none" w:sz="0" w:space="0" w:color="auto"/>
            <w:right w:val="none" w:sz="0" w:space="0" w:color="auto"/>
          </w:divBdr>
        </w:div>
        <w:div w:id="1394231507">
          <w:marLeft w:val="0"/>
          <w:marRight w:val="0"/>
          <w:marTop w:val="0"/>
          <w:marBottom w:val="0"/>
          <w:divBdr>
            <w:top w:val="none" w:sz="0" w:space="0" w:color="auto"/>
            <w:left w:val="none" w:sz="0" w:space="0" w:color="auto"/>
            <w:bottom w:val="none" w:sz="0" w:space="0" w:color="auto"/>
            <w:right w:val="none" w:sz="0" w:space="0" w:color="auto"/>
          </w:divBdr>
        </w:div>
        <w:div w:id="1527868896">
          <w:marLeft w:val="0"/>
          <w:marRight w:val="0"/>
          <w:marTop w:val="0"/>
          <w:marBottom w:val="0"/>
          <w:divBdr>
            <w:top w:val="none" w:sz="0" w:space="0" w:color="auto"/>
            <w:left w:val="none" w:sz="0" w:space="0" w:color="auto"/>
            <w:bottom w:val="none" w:sz="0" w:space="0" w:color="auto"/>
            <w:right w:val="none" w:sz="0" w:space="0" w:color="auto"/>
          </w:divBdr>
        </w:div>
        <w:div w:id="1531840168">
          <w:marLeft w:val="0"/>
          <w:marRight w:val="0"/>
          <w:marTop w:val="0"/>
          <w:marBottom w:val="0"/>
          <w:divBdr>
            <w:top w:val="none" w:sz="0" w:space="0" w:color="auto"/>
            <w:left w:val="none" w:sz="0" w:space="0" w:color="auto"/>
            <w:bottom w:val="none" w:sz="0" w:space="0" w:color="auto"/>
            <w:right w:val="none" w:sz="0" w:space="0" w:color="auto"/>
          </w:divBdr>
        </w:div>
        <w:div w:id="1548444347">
          <w:marLeft w:val="0"/>
          <w:marRight w:val="0"/>
          <w:marTop w:val="0"/>
          <w:marBottom w:val="0"/>
          <w:divBdr>
            <w:top w:val="none" w:sz="0" w:space="0" w:color="auto"/>
            <w:left w:val="none" w:sz="0" w:space="0" w:color="auto"/>
            <w:bottom w:val="none" w:sz="0" w:space="0" w:color="auto"/>
            <w:right w:val="none" w:sz="0" w:space="0" w:color="auto"/>
          </w:divBdr>
        </w:div>
        <w:div w:id="1586181474">
          <w:marLeft w:val="0"/>
          <w:marRight w:val="0"/>
          <w:marTop w:val="0"/>
          <w:marBottom w:val="0"/>
          <w:divBdr>
            <w:top w:val="none" w:sz="0" w:space="0" w:color="auto"/>
            <w:left w:val="none" w:sz="0" w:space="0" w:color="auto"/>
            <w:bottom w:val="none" w:sz="0" w:space="0" w:color="auto"/>
            <w:right w:val="none" w:sz="0" w:space="0" w:color="auto"/>
          </w:divBdr>
        </w:div>
        <w:div w:id="1621381246">
          <w:marLeft w:val="0"/>
          <w:marRight w:val="0"/>
          <w:marTop w:val="0"/>
          <w:marBottom w:val="0"/>
          <w:divBdr>
            <w:top w:val="none" w:sz="0" w:space="0" w:color="auto"/>
            <w:left w:val="none" w:sz="0" w:space="0" w:color="auto"/>
            <w:bottom w:val="none" w:sz="0" w:space="0" w:color="auto"/>
            <w:right w:val="none" w:sz="0" w:space="0" w:color="auto"/>
          </w:divBdr>
        </w:div>
        <w:div w:id="1625772736">
          <w:marLeft w:val="0"/>
          <w:marRight w:val="0"/>
          <w:marTop w:val="0"/>
          <w:marBottom w:val="0"/>
          <w:divBdr>
            <w:top w:val="none" w:sz="0" w:space="0" w:color="auto"/>
            <w:left w:val="none" w:sz="0" w:space="0" w:color="auto"/>
            <w:bottom w:val="none" w:sz="0" w:space="0" w:color="auto"/>
            <w:right w:val="none" w:sz="0" w:space="0" w:color="auto"/>
          </w:divBdr>
        </w:div>
        <w:div w:id="1664164609">
          <w:marLeft w:val="0"/>
          <w:marRight w:val="0"/>
          <w:marTop w:val="0"/>
          <w:marBottom w:val="0"/>
          <w:divBdr>
            <w:top w:val="none" w:sz="0" w:space="0" w:color="auto"/>
            <w:left w:val="none" w:sz="0" w:space="0" w:color="auto"/>
            <w:bottom w:val="none" w:sz="0" w:space="0" w:color="auto"/>
            <w:right w:val="none" w:sz="0" w:space="0" w:color="auto"/>
          </w:divBdr>
        </w:div>
        <w:div w:id="1823616208">
          <w:marLeft w:val="0"/>
          <w:marRight w:val="0"/>
          <w:marTop w:val="0"/>
          <w:marBottom w:val="0"/>
          <w:divBdr>
            <w:top w:val="none" w:sz="0" w:space="0" w:color="auto"/>
            <w:left w:val="none" w:sz="0" w:space="0" w:color="auto"/>
            <w:bottom w:val="none" w:sz="0" w:space="0" w:color="auto"/>
            <w:right w:val="none" w:sz="0" w:space="0" w:color="auto"/>
          </w:divBdr>
        </w:div>
        <w:div w:id="1882402193">
          <w:marLeft w:val="0"/>
          <w:marRight w:val="0"/>
          <w:marTop w:val="0"/>
          <w:marBottom w:val="0"/>
          <w:divBdr>
            <w:top w:val="none" w:sz="0" w:space="0" w:color="auto"/>
            <w:left w:val="none" w:sz="0" w:space="0" w:color="auto"/>
            <w:bottom w:val="none" w:sz="0" w:space="0" w:color="auto"/>
            <w:right w:val="none" w:sz="0" w:space="0" w:color="auto"/>
          </w:divBdr>
        </w:div>
        <w:div w:id="1909681600">
          <w:marLeft w:val="0"/>
          <w:marRight w:val="0"/>
          <w:marTop w:val="0"/>
          <w:marBottom w:val="0"/>
          <w:divBdr>
            <w:top w:val="none" w:sz="0" w:space="0" w:color="auto"/>
            <w:left w:val="none" w:sz="0" w:space="0" w:color="auto"/>
            <w:bottom w:val="none" w:sz="0" w:space="0" w:color="auto"/>
            <w:right w:val="none" w:sz="0" w:space="0" w:color="auto"/>
          </w:divBdr>
        </w:div>
        <w:div w:id="1919554045">
          <w:marLeft w:val="0"/>
          <w:marRight w:val="0"/>
          <w:marTop w:val="0"/>
          <w:marBottom w:val="0"/>
          <w:divBdr>
            <w:top w:val="none" w:sz="0" w:space="0" w:color="auto"/>
            <w:left w:val="none" w:sz="0" w:space="0" w:color="auto"/>
            <w:bottom w:val="none" w:sz="0" w:space="0" w:color="auto"/>
            <w:right w:val="none" w:sz="0" w:space="0" w:color="auto"/>
          </w:divBdr>
        </w:div>
        <w:div w:id="1988699699">
          <w:marLeft w:val="0"/>
          <w:marRight w:val="0"/>
          <w:marTop w:val="0"/>
          <w:marBottom w:val="0"/>
          <w:divBdr>
            <w:top w:val="none" w:sz="0" w:space="0" w:color="auto"/>
            <w:left w:val="none" w:sz="0" w:space="0" w:color="auto"/>
            <w:bottom w:val="none" w:sz="0" w:space="0" w:color="auto"/>
            <w:right w:val="none" w:sz="0" w:space="0" w:color="auto"/>
          </w:divBdr>
        </w:div>
        <w:div w:id="1998075588">
          <w:marLeft w:val="0"/>
          <w:marRight w:val="0"/>
          <w:marTop w:val="0"/>
          <w:marBottom w:val="0"/>
          <w:divBdr>
            <w:top w:val="none" w:sz="0" w:space="0" w:color="auto"/>
            <w:left w:val="none" w:sz="0" w:space="0" w:color="auto"/>
            <w:bottom w:val="none" w:sz="0" w:space="0" w:color="auto"/>
            <w:right w:val="none" w:sz="0" w:space="0" w:color="auto"/>
          </w:divBdr>
        </w:div>
        <w:div w:id="2049334910">
          <w:marLeft w:val="0"/>
          <w:marRight w:val="0"/>
          <w:marTop w:val="0"/>
          <w:marBottom w:val="0"/>
          <w:divBdr>
            <w:top w:val="none" w:sz="0" w:space="0" w:color="auto"/>
            <w:left w:val="none" w:sz="0" w:space="0" w:color="auto"/>
            <w:bottom w:val="none" w:sz="0" w:space="0" w:color="auto"/>
            <w:right w:val="none" w:sz="0" w:space="0" w:color="auto"/>
          </w:divBdr>
        </w:div>
        <w:div w:id="2088183717">
          <w:marLeft w:val="0"/>
          <w:marRight w:val="0"/>
          <w:marTop w:val="0"/>
          <w:marBottom w:val="0"/>
          <w:divBdr>
            <w:top w:val="none" w:sz="0" w:space="0" w:color="auto"/>
            <w:left w:val="none" w:sz="0" w:space="0" w:color="auto"/>
            <w:bottom w:val="none" w:sz="0" w:space="0" w:color="auto"/>
            <w:right w:val="none" w:sz="0" w:space="0" w:color="auto"/>
          </w:divBdr>
        </w:div>
        <w:div w:id="2115244720">
          <w:marLeft w:val="0"/>
          <w:marRight w:val="0"/>
          <w:marTop w:val="0"/>
          <w:marBottom w:val="0"/>
          <w:divBdr>
            <w:top w:val="none" w:sz="0" w:space="0" w:color="auto"/>
            <w:left w:val="none" w:sz="0" w:space="0" w:color="auto"/>
            <w:bottom w:val="none" w:sz="0" w:space="0" w:color="auto"/>
            <w:right w:val="none" w:sz="0" w:space="0" w:color="auto"/>
          </w:divBdr>
        </w:div>
        <w:div w:id="2117669698">
          <w:marLeft w:val="0"/>
          <w:marRight w:val="0"/>
          <w:marTop w:val="0"/>
          <w:marBottom w:val="0"/>
          <w:divBdr>
            <w:top w:val="none" w:sz="0" w:space="0" w:color="auto"/>
            <w:left w:val="none" w:sz="0" w:space="0" w:color="auto"/>
            <w:bottom w:val="none" w:sz="0" w:space="0" w:color="auto"/>
            <w:right w:val="none" w:sz="0" w:space="0" w:color="auto"/>
          </w:divBdr>
        </w:div>
      </w:divsChild>
    </w:div>
    <w:div w:id="476265215">
      <w:bodyDiv w:val="1"/>
      <w:marLeft w:val="0"/>
      <w:marRight w:val="0"/>
      <w:marTop w:val="0"/>
      <w:marBottom w:val="0"/>
      <w:divBdr>
        <w:top w:val="none" w:sz="0" w:space="0" w:color="auto"/>
        <w:left w:val="none" w:sz="0" w:space="0" w:color="auto"/>
        <w:bottom w:val="none" w:sz="0" w:space="0" w:color="auto"/>
        <w:right w:val="none" w:sz="0" w:space="0" w:color="auto"/>
      </w:divBdr>
    </w:div>
    <w:div w:id="492647792">
      <w:bodyDiv w:val="1"/>
      <w:marLeft w:val="0"/>
      <w:marRight w:val="0"/>
      <w:marTop w:val="0"/>
      <w:marBottom w:val="0"/>
      <w:divBdr>
        <w:top w:val="none" w:sz="0" w:space="0" w:color="auto"/>
        <w:left w:val="none" w:sz="0" w:space="0" w:color="auto"/>
        <w:bottom w:val="none" w:sz="0" w:space="0" w:color="auto"/>
        <w:right w:val="none" w:sz="0" w:space="0" w:color="auto"/>
      </w:divBdr>
    </w:div>
    <w:div w:id="582953908">
      <w:bodyDiv w:val="1"/>
      <w:marLeft w:val="0"/>
      <w:marRight w:val="0"/>
      <w:marTop w:val="0"/>
      <w:marBottom w:val="0"/>
      <w:divBdr>
        <w:top w:val="none" w:sz="0" w:space="0" w:color="auto"/>
        <w:left w:val="none" w:sz="0" w:space="0" w:color="auto"/>
        <w:bottom w:val="none" w:sz="0" w:space="0" w:color="auto"/>
        <w:right w:val="none" w:sz="0" w:space="0" w:color="auto"/>
      </w:divBdr>
    </w:div>
    <w:div w:id="710617604">
      <w:bodyDiv w:val="1"/>
      <w:marLeft w:val="0"/>
      <w:marRight w:val="0"/>
      <w:marTop w:val="0"/>
      <w:marBottom w:val="0"/>
      <w:divBdr>
        <w:top w:val="none" w:sz="0" w:space="0" w:color="auto"/>
        <w:left w:val="none" w:sz="0" w:space="0" w:color="auto"/>
        <w:bottom w:val="none" w:sz="0" w:space="0" w:color="auto"/>
        <w:right w:val="none" w:sz="0" w:space="0" w:color="auto"/>
      </w:divBdr>
    </w:div>
    <w:div w:id="738676608">
      <w:bodyDiv w:val="1"/>
      <w:marLeft w:val="0"/>
      <w:marRight w:val="0"/>
      <w:marTop w:val="0"/>
      <w:marBottom w:val="0"/>
      <w:divBdr>
        <w:top w:val="none" w:sz="0" w:space="0" w:color="auto"/>
        <w:left w:val="none" w:sz="0" w:space="0" w:color="auto"/>
        <w:bottom w:val="none" w:sz="0" w:space="0" w:color="auto"/>
        <w:right w:val="none" w:sz="0" w:space="0" w:color="auto"/>
      </w:divBdr>
    </w:div>
    <w:div w:id="774835462">
      <w:bodyDiv w:val="1"/>
      <w:marLeft w:val="0"/>
      <w:marRight w:val="0"/>
      <w:marTop w:val="0"/>
      <w:marBottom w:val="0"/>
      <w:divBdr>
        <w:top w:val="none" w:sz="0" w:space="0" w:color="auto"/>
        <w:left w:val="none" w:sz="0" w:space="0" w:color="auto"/>
        <w:bottom w:val="none" w:sz="0" w:space="0" w:color="auto"/>
        <w:right w:val="none" w:sz="0" w:space="0" w:color="auto"/>
      </w:divBdr>
    </w:div>
    <w:div w:id="807478854">
      <w:bodyDiv w:val="1"/>
      <w:marLeft w:val="0"/>
      <w:marRight w:val="0"/>
      <w:marTop w:val="0"/>
      <w:marBottom w:val="0"/>
      <w:divBdr>
        <w:top w:val="none" w:sz="0" w:space="0" w:color="auto"/>
        <w:left w:val="none" w:sz="0" w:space="0" w:color="auto"/>
        <w:bottom w:val="none" w:sz="0" w:space="0" w:color="auto"/>
        <w:right w:val="none" w:sz="0" w:space="0" w:color="auto"/>
      </w:divBdr>
    </w:div>
    <w:div w:id="810754575">
      <w:bodyDiv w:val="1"/>
      <w:marLeft w:val="0"/>
      <w:marRight w:val="0"/>
      <w:marTop w:val="0"/>
      <w:marBottom w:val="0"/>
      <w:divBdr>
        <w:top w:val="none" w:sz="0" w:space="0" w:color="auto"/>
        <w:left w:val="none" w:sz="0" w:space="0" w:color="auto"/>
        <w:bottom w:val="none" w:sz="0" w:space="0" w:color="auto"/>
        <w:right w:val="none" w:sz="0" w:space="0" w:color="auto"/>
      </w:divBdr>
    </w:div>
    <w:div w:id="850798083">
      <w:bodyDiv w:val="1"/>
      <w:marLeft w:val="0"/>
      <w:marRight w:val="0"/>
      <w:marTop w:val="0"/>
      <w:marBottom w:val="0"/>
      <w:divBdr>
        <w:top w:val="none" w:sz="0" w:space="0" w:color="auto"/>
        <w:left w:val="none" w:sz="0" w:space="0" w:color="auto"/>
        <w:bottom w:val="none" w:sz="0" w:space="0" w:color="auto"/>
        <w:right w:val="none" w:sz="0" w:space="0" w:color="auto"/>
      </w:divBdr>
    </w:div>
    <w:div w:id="917711002">
      <w:bodyDiv w:val="1"/>
      <w:marLeft w:val="0"/>
      <w:marRight w:val="0"/>
      <w:marTop w:val="0"/>
      <w:marBottom w:val="0"/>
      <w:divBdr>
        <w:top w:val="none" w:sz="0" w:space="0" w:color="auto"/>
        <w:left w:val="none" w:sz="0" w:space="0" w:color="auto"/>
        <w:bottom w:val="none" w:sz="0" w:space="0" w:color="auto"/>
        <w:right w:val="none" w:sz="0" w:space="0" w:color="auto"/>
      </w:divBdr>
    </w:div>
    <w:div w:id="986007960">
      <w:bodyDiv w:val="1"/>
      <w:marLeft w:val="0"/>
      <w:marRight w:val="0"/>
      <w:marTop w:val="0"/>
      <w:marBottom w:val="0"/>
      <w:divBdr>
        <w:top w:val="none" w:sz="0" w:space="0" w:color="auto"/>
        <w:left w:val="none" w:sz="0" w:space="0" w:color="auto"/>
        <w:bottom w:val="none" w:sz="0" w:space="0" w:color="auto"/>
        <w:right w:val="none" w:sz="0" w:space="0" w:color="auto"/>
      </w:divBdr>
    </w:div>
    <w:div w:id="1081373923">
      <w:bodyDiv w:val="1"/>
      <w:marLeft w:val="0"/>
      <w:marRight w:val="0"/>
      <w:marTop w:val="0"/>
      <w:marBottom w:val="0"/>
      <w:divBdr>
        <w:top w:val="none" w:sz="0" w:space="0" w:color="auto"/>
        <w:left w:val="none" w:sz="0" w:space="0" w:color="auto"/>
        <w:bottom w:val="none" w:sz="0" w:space="0" w:color="auto"/>
        <w:right w:val="none" w:sz="0" w:space="0" w:color="auto"/>
      </w:divBdr>
    </w:div>
    <w:div w:id="1135415055">
      <w:bodyDiv w:val="1"/>
      <w:marLeft w:val="0"/>
      <w:marRight w:val="0"/>
      <w:marTop w:val="0"/>
      <w:marBottom w:val="0"/>
      <w:divBdr>
        <w:top w:val="none" w:sz="0" w:space="0" w:color="auto"/>
        <w:left w:val="none" w:sz="0" w:space="0" w:color="auto"/>
        <w:bottom w:val="none" w:sz="0" w:space="0" w:color="auto"/>
        <w:right w:val="none" w:sz="0" w:space="0" w:color="auto"/>
      </w:divBdr>
    </w:div>
    <w:div w:id="1136290975">
      <w:bodyDiv w:val="1"/>
      <w:marLeft w:val="0"/>
      <w:marRight w:val="0"/>
      <w:marTop w:val="0"/>
      <w:marBottom w:val="0"/>
      <w:divBdr>
        <w:top w:val="none" w:sz="0" w:space="0" w:color="auto"/>
        <w:left w:val="none" w:sz="0" w:space="0" w:color="auto"/>
        <w:bottom w:val="none" w:sz="0" w:space="0" w:color="auto"/>
        <w:right w:val="none" w:sz="0" w:space="0" w:color="auto"/>
      </w:divBdr>
    </w:div>
    <w:div w:id="1188174999">
      <w:bodyDiv w:val="1"/>
      <w:marLeft w:val="0"/>
      <w:marRight w:val="0"/>
      <w:marTop w:val="0"/>
      <w:marBottom w:val="0"/>
      <w:divBdr>
        <w:top w:val="none" w:sz="0" w:space="0" w:color="auto"/>
        <w:left w:val="none" w:sz="0" w:space="0" w:color="auto"/>
        <w:bottom w:val="none" w:sz="0" w:space="0" w:color="auto"/>
        <w:right w:val="none" w:sz="0" w:space="0" w:color="auto"/>
      </w:divBdr>
    </w:div>
    <w:div w:id="1316225563">
      <w:bodyDiv w:val="1"/>
      <w:marLeft w:val="0"/>
      <w:marRight w:val="0"/>
      <w:marTop w:val="0"/>
      <w:marBottom w:val="0"/>
      <w:divBdr>
        <w:top w:val="none" w:sz="0" w:space="0" w:color="auto"/>
        <w:left w:val="none" w:sz="0" w:space="0" w:color="auto"/>
        <w:bottom w:val="none" w:sz="0" w:space="0" w:color="auto"/>
        <w:right w:val="none" w:sz="0" w:space="0" w:color="auto"/>
      </w:divBdr>
    </w:div>
    <w:div w:id="1338918308">
      <w:bodyDiv w:val="1"/>
      <w:marLeft w:val="0"/>
      <w:marRight w:val="0"/>
      <w:marTop w:val="0"/>
      <w:marBottom w:val="0"/>
      <w:divBdr>
        <w:top w:val="none" w:sz="0" w:space="0" w:color="auto"/>
        <w:left w:val="none" w:sz="0" w:space="0" w:color="auto"/>
        <w:bottom w:val="none" w:sz="0" w:space="0" w:color="auto"/>
        <w:right w:val="none" w:sz="0" w:space="0" w:color="auto"/>
      </w:divBdr>
    </w:div>
    <w:div w:id="1413314050">
      <w:bodyDiv w:val="1"/>
      <w:marLeft w:val="0"/>
      <w:marRight w:val="0"/>
      <w:marTop w:val="0"/>
      <w:marBottom w:val="0"/>
      <w:divBdr>
        <w:top w:val="none" w:sz="0" w:space="0" w:color="auto"/>
        <w:left w:val="none" w:sz="0" w:space="0" w:color="auto"/>
        <w:bottom w:val="none" w:sz="0" w:space="0" w:color="auto"/>
        <w:right w:val="none" w:sz="0" w:space="0" w:color="auto"/>
      </w:divBdr>
    </w:div>
    <w:div w:id="1538810365">
      <w:bodyDiv w:val="1"/>
      <w:marLeft w:val="0"/>
      <w:marRight w:val="0"/>
      <w:marTop w:val="0"/>
      <w:marBottom w:val="0"/>
      <w:divBdr>
        <w:top w:val="none" w:sz="0" w:space="0" w:color="auto"/>
        <w:left w:val="none" w:sz="0" w:space="0" w:color="auto"/>
        <w:bottom w:val="none" w:sz="0" w:space="0" w:color="auto"/>
        <w:right w:val="none" w:sz="0" w:space="0" w:color="auto"/>
      </w:divBdr>
    </w:div>
    <w:div w:id="1576814610">
      <w:bodyDiv w:val="1"/>
      <w:marLeft w:val="0"/>
      <w:marRight w:val="0"/>
      <w:marTop w:val="0"/>
      <w:marBottom w:val="0"/>
      <w:divBdr>
        <w:top w:val="none" w:sz="0" w:space="0" w:color="auto"/>
        <w:left w:val="none" w:sz="0" w:space="0" w:color="auto"/>
        <w:bottom w:val="none" w:sz="0" w:space="0" w:color="auto"/>
        <w:right w:val="none" w:sz="0" w:space="0" w:color="auto"/>
      </w:divBdr>
    </w:div>
    <w:div w:id="1594169698">
      <w:bodyDiv w:val="1"/>
      <w:marLeft w:val="0"/>
      <w:marRight w:val="0"/>
      <w:marTop w:val="0"/>
      <w:marBottom w:val="0"/>
      <w:divBdr>
        <w:top w:val="none" w:sz="0" w:space="0" w:color="auto"/>
        <w:left w:val="none" w:sz="0" w:space="0" w:color="auto"/>
        <w:bottom w:val="none" w:sz="0" w:space="0" w:color="auto"/>
        <w:right w:val="none" w:sz="0" w:space="0" w:color="auto"/>
      </w:divBdr>
    </w:div>
    <w:div w:id="1703239092">
      <w:bodyDiv w:val="1"/>
      <w:marLeft w:val="0"/>
      <w:marRight w:val="0"/>
      <w:marTop w:val="0"/>
      <w:marBottom w:val="0"/>
      <w:divBdr>
        <w:top w:val="none" w:sz="0" w:space="0" w:color="auto"/>
        <w:left w:val="none" w:sz="0" w:space="0" w:color="auto"/>
        <w:bottom w:val="none" w:sz="0" w:space="0" w:color="auto"/>
        <w:right w:val="none" w:sz="0" w:space="0" w:color="auto"/>
      </w:divBdr>
    </w:div>
    <w:div w:id="1733651883">
      <w:bodyDiv w:val="1"/>
      <w:marLeft w:val="0"/>
      <w:marRight w:val="0"/>
      <w:marTop w:val="0"/>
      <w:marBottom w:val="0"/>
      <w:divBdr>
        <w:top w:val="none" w:sz="0" w:space="0" w:color="auto"/>
        <w:left w:val="none" w:sz="0" w:space="0" w:color="auto"/>
        <w:bottom w:val="none" w:sz="0" w:space="0" w:color="auto"/>
        <w:right w:val="none" w:sz="0" w:space="0" w:color="auto"/>
      </w:divBdr>
    </w:div>
    <w:div w:id="1838491985">
      <w:bodyDiv w:val="1"/>
      <w:marLeft w:val="0"/>
      <w:marRight w:val="0"/>
      <w:marTop w:val="0"/>
      <w:marBottom w:val="0"/>
      <w:divBdr>
        <w:top w:val="none" w:sz="0" w:space="0" w:color="auto"/>
        <w:left w:val="none" w:sz="0" w:space="0" w:color="auto"/>
        <w:bottom w:val="none" w:sz="0" w:space="0" w:color="auto"/>
        <w:right w:val="none" w:sz="0" w:space="0" w:color="auto"/>
      </w:divBdr>
    </w:div>
    <w:div w:id="1839349214">
      <w:bodyDiv w:val="1"/>
      <w:marLeft w:val="0"/>
      <w:marRight w:val="0"/>
      <w:marTop w:val="0"/>
      <w:marBottom w:val="0"/>
      <w:divBdr>
        <w:top w:val="none" w:sz="0" w:space="0" w:color="auto"/>
        <w:left w:val="none" w:sz="0" w:space="0" w:color="auto"/>
        <w:bottom w:val="none" w:sz="0" w:space="0" w:color="auto"/>
        <w:right w:val="none" w:sz="0" w:space="0" w:color="auto"/>
      </w:divBdr>
    </w:div>
    <w:div w:id="2059084821">
      <w:bodyDiv w:val="1"/>
      <w:marLeft w:val="0"/>
      <w:marRight w:val="0"/>
      <w:marTop w:val="0"/>
      <w:marBottom w:val="0"/>
      <w:divBdr>
        <w:top w:val="none" w:sz="0" w:space="0" w:color="auto"/>
        <w:left w:val="none" w:sz="0" w:space="0" w:color="auto"/>
        <w:bottom w:val="none" w:sz="0" w:space="0" w:color="auto"/>
        <w:right w:val="none" w:sz="0" w:space="0" w:color="auto"/>
      </w:divBdr>
    </w:div>
    <w:div w:id="207430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20/10/relationships/intelligence" Target="intelligence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AC476FD-33DD-454B-AD7C-49F6E89D548A}"/>
      </w:docPartPr>
      <w:docPartBody>
        <w:p w:rsidR="00947225" w:rsidRDefault="003D7C88">
          <w:r w:rsidRPr="009A5640">
            <w:rPr>
              <w:rStyle w:val="PlaceholderText"/>
            </w:rPr>
            <w:t>Click or tap here to enter text.</w:t>
          </w:r>
        </w:p>
      </w:docPartBody>
    </w:docPart>
    <w:docPart>
      <w:docPartPr>
        <w:name w:val="01EFD9BE810943E59B1ED4F21AA5D15F"/>
        <w:category>
          <w:name w:val="General"/>
          <w:gallery w:val="placeholder"/>
        </w:category>
        <w:types>
          <w:type w:val="bbPlcHdr"/>
        </w:types>
        <w:behaviors>
          <w:behavior w:val="content"/>
        </w:behaviors>
        <w:guid w:val="{9A2858D7-4932-424D-94D3-9024ACC1088F}"/>
      </w:docPartPr>
      <w:docPartBody>
        <w:p w:rsidR="00D95A33" w:rsidRDefault="00D95A33">
          <w:pPr>
            <w:pStyle w:val="01EFD9BE810943E59B1ED4F21AA5D15F"/>
          </w:pPr>
          <w:r w:rsidRPr="009A5640">
            <w:rPr>
              <w:rStyle w:val="PlaceholderText"/>
            </w:rPr>
            <w:t>Click or tap here to enter text.</w:t>
          </w:r>
        </w:p>
      </w:docPartBody>
    </w:docPart>
    <w:docPart>
      <w:docPartPr>
        <w:name w:val="FAE71145E9A84229801683AFA501ADC7"/>
        <w:category>
          <w:name w:val="General"/>
          <w:gallery w:val="placeholder"/>
        </w:category>
        <w:types>
          <w:type w:val="bbPlcHdr"/>
        </w:types>
        <w:behaviors>
          <w:behavior w:val="content"/>
        </w:behaviors>
        <w:guid w:val="{09C1A361-9F2F-46DD-A694-04D7377FABD2}"/>
      </w:docPartPr>
      <w:docPartBody>
        <w:p w:rsidR="00461E40" w:rsidRDefault="00461E40">
          <w:pPr>
            <w:pStyle w:val="FAE71145E9A84229801683AFA501ADC7"/>
          </w:pPr>
          <w:r w:rsidRPr="009A5640">
            <w:rPr>
              <w:rStyle w:val="PlaceholderText"/>
            </w:rPr>
            <w:t>Click or tap here to enter text.</w:t>
          </w:r>
        </w:p>
      </w:docPartBody>
    </w:docPart>
    <w:docPart>
      <w:docPartPr>
        <w:name w:val="5297C8DFA57441919470202A1B8952D7"/>
        <w:category>
          <w:name w:val="General"/>
          <w:gallery w:val="placeholder"/>
        </w:category>
        <w:types>
          <w:type w:val="bbPlcHdr"/>
        </w:types>
        <w:behaviors>
          <w:behavior w:val="content"/>
        </w:behaviors>
        <w:guid w:val="{B77E2E77-5DC8-42E4-B0C6-28D268E6F89F}"/>
      </w:docPartPr>
      <w:docPartBody>
        <w:p w:rsidR="00461E40" w:rsidRDefault="00461E40">
          <w:pPr>
            <w:pStyle w:val="5297C8DFA57441919470202A1B8952D7"/>
          </w:pPr>
          <w:r w:rsidRPr="009A5640">
            <w:rPr>
              <w:rStyle w:val="PlaceholderText"/>
            </w:rPr>
            <w:t>Click or tap here to enter text.</w:t>
          </w:r>
        </w:p>
      </w:docPartBody>
    </w:docPart>
    <w:docPart>
      <w:docPartPr>
        <w:name w:val="1A52034B1F8E4AF084EFBBF2AC001B4C"/>
        <w:category>
          <w:name w:val="General"/>
          <w:gallery w:val="placeholder"/>
        </w:category>
        <w:types>
          <w:type w:val="bbPlcHdr"/>
        </w:types>
        <w:behaviors>
          <w:behavior w:val="content"/>
        </w:behaviors>
        <w:guid w:val="{E1C0D63B-B8C7-497C-9A77-AF35A7B1167D}"/>
      </w:docPartPr>
      <w:docPartBody>
        <w:p w:rsidR="00461E40" w:rsidRDefault="00461E40">
          <w:pPr>
            <w:pStyle w:val="1A52034B1F8E4AF084EFBBF2AC001B4C"/>
          </w:pPr>
          <w:r w:rsidRPr="009A564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Helvetica Neue">
    <w:altName w:val="Arial"/>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C88"/>
    <w:rsid w:val="00193451"/>
    <w:rsid w:val="0036316F"/>
    <w:rsid w:val="003D7C88"/>
    <w:rsid w:val="00461E40"/>
    <w:rsid w:val="006459FA"/>
    <w:rsid w:val="00935CEC"/>
    <w:rsid w:val="00947225"/>
    <w:rsid w:val="00A021AE"/>
    <w:rsid w:val="00C437A0"/>
    <w:rsid w:val="00D95A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82B429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1EFD9BE810943E59B1ED4F21AA5D15F">
    <w:name w:val="01EFD9BE810943E59B1ED4F21AA5D15F"/>
  </w:style>
  <w:style w:type="paragraph" w:customStyle="1" w:styleId="FAE71145E9A84229801683AFA501ADC7">
    <w:name w:val="FAE71145E9A84229801683AFA501ADC7"/>
  </w:style>
  <w:style w:type="paragraph" w:customStyle="1" w:styleId="5297C8DFA57441919470202A1B8952D7">
    <w:name w:val="5297C8DFA57441919470202A1B8952D7"/>
  </w:style>
  <w:style w:type="paragraph" w:customStyle="1" w:styleId="1A52034B1F8E4AF084EFBBF2AC001B4C">
    <w:name w:val="1A52034B1F8E4AF084EFBBF2AC001B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 dockstate="right" visibility="0" width="438" row="9">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92987AB-C745-4D25-BEB9-A558F3B930E5}">
  <we:reference id="wa104381727" version="1.0.0.9" store="en-001" storeType="OMEX"/>
  <we:alternateReferences>
    <we:reference id="wa104381727" version="1.0.0.9"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B1DADF-E279-4A2A-8D81-A76F3C08867F}">
  <we:reference id="wa104380917" version="1.0.1.0" store="en-001" storeType="OMEX"/>
  <we:alternateReferences>
    <we:reference id="WA104380917"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EBA8CDC-EA82-46AF-8A1B-597280329E15}">
  <ds:schemaRefs>
    <ds:schemaRef ds:uri="http://schemas.openxmlformats.org/officeDocument/2006/bibliography"/>
  </ds:schemaRefs>
</ds:datastoreItem>
</file>

<file path=customXml/itemProps2.xml><?xml version="1.0" encoding="utf-8"?>
<ds:datastoreItem xmlns:ds="http://schemas.openxmlformats.org/officeDocument/2006/customXml" ds:itemID="{5EBA8CDC-EA82-46AF-8A1B-597280329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3450</Words>
  <Characters>19668</Characters>
  <Application>Microsoft Office Word</Application>
  <DocSecurity>4</DocSecurity>
  <Lines>163</Lines>
  <Paragraphs>46</Paragraphs>
  <ScaleCrop>false</ScaleCrop>
  <Company>Sorbonne Université</Company>
  <LinksUpToDate>false</LinksUpToDate>
  <CharactersWithSpaces>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 – SARS Mice</dc:title>
  <dc:subject>Guillaume CHYZAK</dc:subject>
  <dc:creator>Minh Anh HUYNH</dc:creator>
  <cp:keywords/>
  <dc:description/>
  <cp:lastModifiedBy>Minh Anh HUYNH</cp:lastModifiedBy>
  <cp:revision>690</cp:revision>
  <cp:lastPrinted>2021-12-22T14:38:00Z</cp:lastPrinted>
  <dcterms:created xsi:type="dcterms:W3CDTF">2021-12-21T22:10:00Z</dcterms:created>
  <dcterms:modified xsi:type="dcterms:W3CDTF">2021-12-22T14:38:00Z</dcterms:modified>
  <cp:category>UE 5BM578 “Workshop in immunological data analysis”</cp:category>
</cp:coreProperties>
</file>